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附件：</w:t>
      </w:r>
    </w:p>
    <w:p>
      <w:pPr>
        <w:widowControl/>
        <w:spacing w:line="360" w:lineRule="auto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default" w:ascii="Times New Roman" w:hAnsi="Times New Roman" w:cs="Times New Roman"/>
          <w:sz w:val="84"/>
          <w:szCs w:val="84"/>
        </w:rPr>
      </w:pPr>
      <w:bookmarkStart w:id="0" w:name="_GoBack"/>
      <w:bookmarkEnd w:id="0"/>
    </w:p>
    <w:p>
      <w:pPr>
        <w:widowControl/>
        <w:spacing w:line="360" w:lineRule="auto"/>
        <w:jc w:val="center"/>
        <w:rPr>
          <w:rFonts w:hint="default" w:ascii="Times New Roman" w:hAnsi="Times New Roman" w:cs="Times New Roman"/>
          <w:sz w:val="84"/>
          <w:szCs w:val="84"/>
        </w:rPr>
      </w:pPr>
    </w:p>
    <w:p>
      <w:pPr>
        <w:widowControl/>
        <w:spacing w:line="360" w:lineRule="auto"/>
        <w:jc w:val="center"/>
        <w:rPr>
          <w:rFonts w:hint="default" w:ascii="Times New Roman" w:hAnsi="Times New Roman" w:cs="Times New Roman"/>
          <w:b/>
          <w:bCs/>
          <w:sz w:val="72"/>
          <w:szCs w:val="72"/>
        </w:rPr>
      </w:pPr>
      <w:r>
        <w:rPr>
          <w:rFonts w:hint="default" w:ascii="Times New Roman" w:hAnsi="Times New Roman" w:cs="Times New Roman"/>
          <w:b/>
          <w:bCs/>
          <w:sz w:val="72"/>
          <w:szCs w:val="72"/>
        </w:rPr>
        <w:t>广东省森林康养基地</w:t>
      </w:r>
    </w:p>
    <w:p>
      <w:pPr>
        <w:widowControl/>
        <w:spacing w:line="360" w:lineRule="auto"/>
        <w:jc w:val="center"/>
        <w:rPr>
          <w:rFonts w:hint="default" w:ascii="Times New Roman" w:hAnsi="Times New Roman" w:cs="Times New Roman"/>
          <w:b/>
          <w:bCs/>
          <w:sz w:val="72"/>
          <w:szCs w:val="72"/>
        </w:rPr>
      </w:pPr>
      <w:r>
        <w:rPr>
          <w:rFonts w:hint="default" w:ascii="Times New Roman" w:hAnsi="Times New Roman" w:cs="Times New Roman"/>
          <w:b/>
          <w:bCs/>
          <w:sz w:val="72"/>
          <w:szCs w:val="72"/>
        </w:rPr>
        <w:t>（2019）</w:t>
      </w:r>
    </w:p>
    <w:p>
      <w:pPr>
        <w:widowControl/>
        <w:spacing w:line="360" w:lineRule="auto"/>
        <w:jc w:val="center"/>
        <w:rPr>
          <w:rFonts w:hint="default" w:ascii="Times New Roman" w:hAnsi="Times New Roman" w:cs="Times New Roman"/>
          <w:b/>
          <w:bCs/>
          <w:sz w:val="72"/>
          <w:szCs w:val="72"/>
        </w:rPr>
      </w:pPr>
    </w:p>
    <w:p>
      <w:pPr>
        <w:widowControl/>
        <w:spacing w:line="360" w:lineRule="auto"/>
        <w:jc w:val="center"/>
        <w:rPr>
          <w:rFonts w:hint="default" w:ascii="Times New Roman" w:hAnsi="Times New Roman" w:cs="Times New Roman"/>
          <w:b/>
          <w:bCs/>
          <w:sz w:val="72"/>
          <w:szCs w:val="72"/>
        </w:rPr>
      </w:pPr>
    </w:p>
    <w:p>
      <w:pPr>
        <w:widowControl/>
        <w:spacing w:line="360" w:lineRule="auto"/>
        <w:jc w:val="center"/>
        <w:rPr>
          <w:rFonts w:hint="default" w:ascii="Times New Roman" w:hAnsi="Times New Roman" w:cs="Times New Roman"/>
          <w:b/>
          <w:bCs/>
          <w:sz w:val="72"/>
          <w:szCs w:val="72"/>
        </w:rPr>
      </w:pPr>
      <w:r>
        <w:rPr>
          <w:rFonts w:hint="default" w:ascii="Times New Roman" w:hAnsi="Times New Roman" w:cs="Times New Roman"/>
          <w:b/>
          <w:bCs/>
          <w:sz w:val="72"/>
          <w:szCs w:val="72"/>
        </w:rPr>
        <w:t>申报书</w:t>
      </w:r>
    </w:p>
    <w:p>
      <w:pPr>
        <w:widowControl/>
        <w:spacing w:line="360" w:lineRule="auto"/>
        <w:jc w:val="center"/>
        <w:rPr>
          <w:rFonts w:hint="default" w:ascii="Times New Roman" w:hAnsi="Times New Roman" w:cs="Times New Roman"/>
          <w:b/>
          <w:bCs/>
          <w:sz w:val="72"/>
          <w:szCs w:val="72"/>
        </w:rPr>
      </w:pPr>
    </w:p>
    <w:p>
      <w:pPr>
        <w:widowControl/>
        <w:spacing w:line="360" w:lineRule="auto"/>
        <w:jc w:val="center"/>
        <w:rPr>
          <w:rFonts w:hint="default" w:ascii="Times New Roman" w:hAnsi="Times New Roman" w:cs="Times New Roman"/>
          <w:b/>
          <w:bCs/>
          <w:sz w:val="72"/>
          <w:szCs w:val="72"/>
        </w:rPr>
      </w:pPr>
    </w:p>
    <w:p>
      <w:pPr>
        <w:widowControl/>
        <w:spacing w:line="360" w:lineRule="auto"/>
        <w:ind w:firstLine="2530" w:firstLineChars="700"/>
        <w:rPr>
          <w:rFonts w:hint="default" w:ascii="Times New Roman" w:hAnsi="Times New Roman" w:cs="Times New Roman"/>
          <w:b/>
          <w:bCs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</w:rPr>
        <w:t>申报单位：</w:t>
      </w:r>
      <w:r>
        <w:rPr>
          <w:rFonts w:hint="default" w:ascii="Times New Roman" w:hAnsi="Times New Roman" w:cs="Times New Roman"/>
          <w:b/>
          <w:bCs/>
          <w:sz w:val="36"/>
          <w:szCs w:val="36"/>
          <w:u w:val="single"/>
        </w:rPr>
        <w:t xml:space="preserve">           </w:t>
      </w:r>
      <w:r>
        <w:rPr>
          <w:rFonts w:hint="default" w:ascii="Times New Roman" w:hAnsi="Times New Roman" w:cs="Times New Roman"/>
          <w:b/>
          <w:bCs/>
          <w:sz w:val="36"/>
          <w:szCs w:val="36"/>
        </w:rPr>
        <w:t>（盖章）</w:t>
      </w:r>
    </w:p>
    <w:p>
      <w:pPr>
        <w:widowControl/>
        <w:spacing w:line="360" w:lineRule="auto"/>
        <w:ind w:firstLine="2530" w:firstLineChars="700"/>
        <w:rPr>
          <w:rFonts w:hint="default" w:ascii="Times New Roman" w:hAnsi="Times New Roman" w:cs="Times New Roman"/>
          <w:b/>
          <w:bCs/>
          <w:sz w:val="36"/>
          <w:szCs w:val="36"/>
          <w:u w:val="single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cs="Times New Roman"/>
          <w:b/>
          <w:bCs/>
          <w:sz w:val="36"/>
          <w:szCs w:val="36"/>
        </w:rPr>
        <w:t>填报时间：</w:t>
      </w:r>
      <w:r>
        <w:rPr>
          <w:rFonts w:hint="default" w:ascii="Times New Roman" w:hAnsi="Times New Roman" w:cs="Times New Roman"/>
          <w:b/>
          <w:bCs/>
          <w:sz w:val="36"/>
          <w:szCs w:val="36"/>
          <w:u w:val="single"/>
        </w:rPr>
        <w:t xml:space="preserve">           </w:t>
      </w:r>
    </w:p>
    <w:p>
      <w:pPr>
        <w:widowControl/>
        <w:spacing w:line="360" w:lineRule="auto"/>
        <w:jc w:val="center"/>
        <w:rPr>
          <w:rFonts w:hint="default" w:ascii="Times New Roman" w:hAnsi="Times New Roman" w:cs="Times New Roman"/>
          <w:b/>
          <w:bCs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</w:rPr>
        <w:t>填 写 说 明</w:t>
      </w:r>
    </w:p>
    <w:p>
      <w:pPr>
        <w:widowControl/>
        <w:spacing w:line="360" w:lineRule="auto"/>
        <w:ind w:firstLine="720" w:firstLineChars="200"/>
        <w:jc w:val="left"/>
        <w:rPr>
          <w:rFonts w:hint="default" w:ascii="Times New Roman" w:hAnsi="Times New Roman" w:eastAsia="仿宋" w:cs="Times New Roman"/>
          <w:sz w:val="36"/>
          <w:szCs w:val="36"/>
        </w:rPr>
      </w:pPr>
    </w:p>
    <w:p>
      <w:pPr>
        <w:widowControl/>
        <w:numPr>
          <w:ilvl w:val="0"/>
          <w:numId w:val="1"/>
        </w:numPr>
        <w:spacing w:line="360" w:lineRule="auto"/>
        <w:ind w:firstLine="640" w:firstLineChars="2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本申报书由建设单位填写，申报书封面需加盖申报单位印章，申报单位名称必须与印章相符。</w:t>
      </w:r>
    </w:p>
    <w:p>
      <w:pPr>
        <w:widowControl/>
        <w:numPr>
          <w:ilvl w:val="0"/>
          <w:numId w:val="1"/>
        </w:numPr>
        <w:spacing w:line="360" w:lineRule="auto"/>
        <w:ind w:firstLine="640" w:firstLineChars="2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填写申报书应做到内容全面、表述准确、重点突出、文字简洁，可根据需要加页。</w:t>
      </w:r>
    </w:p>
    <w:p>
      <w:pPr>
        <w:widowControl/>
        <w:spacing w:line="360" w:lineRule="auto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tbl>
      <w:tblPr>
        <w:tblStyle w:val="4"/>
        <w:tblW w:w="89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2310"/>
        <w:gridCol w:w="1305"/>
        <w:gridCol w:w="2160"/>
        <w:gridCol w:w="724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316" w:type="dxa"/>
            <w:gridSpan w:val="2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申报单位全称（盖章）</w:t>
            </w:r>
          </w:p>
        </w:tc>
        <w:tc>
          <w:tcPr>
            <w:tcW w:w="5681" w:type="dxa"/>
            <w:gridSpan w:val="4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316" w:type="dxa"/>
            <w:gridSpan w:val="2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主要负责人</w:t>
            </w:r>
          </w:p>
        </w:tc>
        <w:tc>
          <w:tcPr>
            <w:tcW w:w="1305" w:type="dxa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160" w:type="dxa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联系电话</w:t>
            </w:r>
          </w:p>
        </w:tc>
        <w:tc>
          <w:tcPr>
            <w:tcW w:w="2216" w:type="dxa"/>
            <w:gridSpan w:val="2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316" w:type="dxa"/>
            <w:gridSpan w:val="2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联系人</w:t>
            </w:r>
          </w:p>
        </w:tc>
        <w:tc>
          <w:tcPr>
            <w:tcW w:w="1305" w:type="dxa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160" w:type="dxa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联系电话</w:t>
            </w:r>
          </w:p>
        </w:tc>
        <w:tc>
          <w:tcPr>
            <w:tcW w:w="2216" w:type="dxa"/>
            <w:gridSpan w:val="2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316" w:type="dxa"/>
            <w:gridSpan w:val="2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通讯地址</w:t>
            </w:r>
          </w:p>
        </w:tc>
        <w:tc>
          <w:tcPr>
            <w:tcW w:w="5681" w:type="dxa"/>
            <w:gridSpan w:val="4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3316" w:type="dxa"/>
            <w:gridSpan w:val="2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电子邮箱</w:t>
            </w:r>
          </w:p>
        </w:tc>
        <w:tc>
          <w:tcPr>
            <w:tcW w:w="5681" w:type="dxa"/>
            <w:gridSpan w:val="4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3316" w:type="dxa"/>
            <w:gridSpan w:val="2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申报基地名称</w:t>
            </w:r>
          </w:p>
        </w:tc>
        <w:tc>
          <w:tcPr>
            <w:tcW w:w="5681" w:type="dxa"/>
            <w:gridSpan w:val="4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3316" w:type="dxa"/>
            <w:gridSpan w:val="2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基地面积</w:t>
            </w:r>
          </w:p>
        </w:tc>
        <w:tc>
          <w:tcPr>
            <w:tcW w:w="1305" w:type="dxa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884" w:type="dxa"/>
            <w:gridSpan w:val="2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地理坐标</w:t>
            </w:r>
          </w:p>
        </w:tc>
        <w:tc>
          <w:tcPr>
            <w:tcW w:w="1492" w:type="dxa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316" w:type="dxa"/>
            <w:gridSpan w:val="2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基地权属性质</w:t>
            </w:r>
          </w:p>
        </w:tc>
        <w:tc>
          <w:tcPr>
            <w:tcW w:w="1305" w:type="dxa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884" w:type="dxa"/>
            <w:gridSpan w:val="2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权属有无争议</w:t>
            </w:r>
          </w:p>
        </w:tc>
        <w:tc>
          <w:tcPr>
            <w:tcW w:w="1492" w:type="dxa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3316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与自然保护地关系</w:t>
            </w:r>
          </w:p>
        </w:tc>
        <w:tc>
          <w:tcPr>
            <w:tcW w:w="5681" w:type="dxa"/>
            <w:gridSpan w:val="4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（是否在森林公园、自然保护区等自然保护地范围内）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06" w:type="dxa"/>
            <w:vMerge w:val="restart"/>
            <w:vAlign w:val="top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资源环境条件</w:t>
            </w:r>
          </w:p>
        </w:tc>
        <w:tc>
          <w:tcPr>
            <w:tcW w:w="2310" w:type="dxa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森林覆盖率</w:t>
            </w:r>
          </w:p>
        </w:tc>
        <w:tc>
          <w:tcPr>
            <w:tcW w:w="1305" w:type="dxa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884" w:type="dxa"/>
            <w:gridSpan w:val="2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水环境质量等级</w:t>
            </w:r>
          </w:p>
        </w:tc>
        <w:tc>
          <w:tcPr>
            <w:tcW w:w="1492" w:type="dxa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06" w:type="dxa"/>
            <w:vMerge w:val="continue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310" w:type="dxa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40"/>
              </w:rPr>
              <w:t>空气细菌含量</w:t>
            </w:r>
          </w:p>
        </w:tc>
        <w:tc>
          <w:tcPr>
            <w:tcW w:w="1305" w:type="dxa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884" w:type="dxa"/>
            <w:gridSpan w:val="2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40"/>
              </w:rPr>
              <w:t>声环境质量等级</w:t>
            </w:r>
          </w:p>
        </w:tc>
        <w:tc>
          <w:tcPr>
            <w:tcW w:w="1492" w:type="dxa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06" w:type="dxa"/>
            <w:vMerge w:val="continue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310" w:type="dxa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40"/>
              </w:rPr>
              <w:t>负离子含量</w:t>
            </w:r>
          </w:p>
        </w:tc>
        <w:tc>
          <w:tcPr>
            <w:tcW w:w="1305" w:type="dxa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884" w:type="dxa"/>
            <w:gridSpan w:val="2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40"/>
              </w:rPr>
              <w:t>大气环境质量等级</w:t>
            </w:r>
          </w:p>
        </w:tc>
        <w:tc>
          <w:tcPr>
            <w:tcW w:w="1492" w:type="dxa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  <w:jc w:val="center"/>
        </w:trPr>
        <w:tc>
          <w:tcPr>
            <w:tcW w:w="1006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区位交通条件</w:t>
            </w:r>
          </w:p>
        </w:tc>
        <w:tc>
          <w:tcPr>
            <w:tcW w:w="7991" w:type="dxa"/>
            <w:gridSpan w:val="5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（包括外部交通和内部交通）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  <w:jc w:val="center"/>
        </w:trPr>
        <w:tc>
          <w:tcPr>
            <w:tcW w:w="1006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基础设施条件</w:t>
            </w:r>
          </w:p>
        </w:tc>
        <w:tc>
          <w:tcPr>
            <w:tcW w:w="7991" w:type="dxa"/>
            <w:gridSpan w:val="5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（包括森林康养步道、住宿、餐饮等基础设施。）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  <w:jc w:val="center"/>
        </w:trPr>
        <w:tc>
          <w:tcPr>
            <w:tcW w:w="1006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森林康养发展现状</w:t>
            </w:r>
          </w:p>
        </w:tc>
        <w:tc>
          <w:tcPr>
            <w:tcW w:w="7991" w:type="dxa"/>
            <w:gridSpan w:val="5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（包括目前森林康养产品与服务等）</w:t>
            </w: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  <w:jc w:val="center"/>
        </w:trPr>
        <w:tc>
          <w:tcPr>
            <w:tcW w:w="1006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运营管理现状</w:t>
            </w:r>
          </w:p>
        </w:tc>
        <w:tc>
          <w:tcPr>
            <w:tcW w:w="7991" w:type="dxa"/>
            <w:gridSpan w:val="5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（包括管理人员人数、配备康养师人数，年服务人数和产值等）</w:t>
            </w: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1" w:hRule="atLeast"/>
          <w:jc w:val="center"/>
        </w:trPr>
        <w:tc>
          <w:tcPr>
            <w:tcW w:w="1006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森林康养规划</w:t>
            </w:r>
          </w:p>
        </w:tc>
        <w:tc>
          <w:tcPr>
            <w:tcW w:w="7991" w:type="dxa"/>
            <w:gridSpan w:val="5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（包括近期规划及下一步思路）</w:t>
            </w: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ind w:firstLine="2530" w:firstLineChars="700"/>
        <w:rPr>
          <w:rFonts w:hint="default" w:ascii="Times New Roman" w:hAnsi="Times New Roman" w:cs="Times New Roman"/>
          <w:b/>
          <w:bCs/>
          <w:sz w:val="36"/>
          <w:szCs w:val="36"/>
          <w:u w:val="single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9000" w:type="dxa"/>
        <w:tblInd w:w="-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7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5" w:hRule="atLeast"/>
        </w:trPr>
        <w:tc>
          <w:tcPr>
            <w:tcW w:w="10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申报单位</w:t>
            </w:r>
          </w:p>
        </w:tc>
        <w:tc>
          <w:tcPr>
            <w:tcW w:w="7950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widowControl/>
              <w:wordWrap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 xml:space="preserve">                    负责人（签字）：           </w:t>
            </w:r>
          </w:p>
          <w:p>
            <w:pPr>
              <w:widowControl/>
              <w:wordWrap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 xml:space="preserve">        单  位（盖章）</w:t>
            </w:r>
          </w:p>
          <w:p>
            <w:pPr>
              <w:widowControl/>
              <w:wordWrap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 xml:space="preserve">                  时  间：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</w:trPr>
        <w:tc>
          <w:tcPr>
            <w:tcW w:w="10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县级林业主管部门</w:t>
            </w:r>
          </w:p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7950" w:type="dxa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widowControl/>
              <w:wordWrap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 xml:space="preserve">                单   位（盖章）      </w:t>
            </w:r>
          </w:p>
          <w:p>
            <w:pPr>
              <w:widowControl/>
              <w:wordWrap w:val="0"/>
              <w:spacing w:line="360" w:lineRule="auto"/>
              <w:jc w:val="righ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 xml:space="preserve">  时  间：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5" w:hRule="atLeast"/>
        </w:trPr>
        <w:tc>
          <w:tcPr>
            <w:tcW w:w="105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市级林业主管部门</w:t>
            </w:r>
          </w:p>
        </w:tc>
        <w:tc>
          <w:tcPr>
            <w:tcW w:w="7950" w:type="dxa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 xml:space="preserve">                      单  位（盖章）      </w:t>
            </w:r>
          </w:p>
          <w:p>
            <w:pPr>
              <w:widowControl/>
              <w:wordWrap w:val="0"/>
              <w:spacing w:line="360" w:lineRule="auto"/>
              <w:jc w:val="righ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 xml:space="preserve">时  间：            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11BC1"/>
    <w:rsid w:val="3EE1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2019-10-16T08:59:00Z</dcterms:created>
  <dc:creator>陈日强</dc:creator>
  <cp:lastModifiedBy>陈日强</cp:lastModifiedBy>
  <dcterms:modified xsi:type="dcterms:W3CDTF">2019-10-16T08:59:53Z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</Properties>
</file>