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宋体" w:hAnsi="宋体" w:eastAsia="宋体" w:cs="宋体"/>
          <w:b/>
          <w:bCs/>
          <w:sz w:val="44"/>
          <w:szCs w:val="44"/>
        </w:rPr>
      </w:pP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b w:val="0"/>
          <w:bCs w:val="0"/>
          <w:color w:val="000000"/>
          <w:kern w:val="0"/>
          <w:sz w:val="44"/>
          <w:szCs w:val="44"/>
          <w:shd w:val="clear" w:color="080000" w:fill="FFFFFF"/>
        </w:rPr>
      </w:pPr>
      <w:r>
        <w:rPr>
          <w:rFonts w:hint="eastAsia" w:ascii="方正小标宋简体" w:hAnsi="方正小标宋简体" w:eastAsia="方正小标宋简体" w:cs="方正小标宋简体"/>
          <w:b w:val="0"/>
          <w:bCs w:val="0"/>
          <w:color w:val="000000"/>
          <w:kern w:val="0"/>
          <w:sz w:val="44"/>
          <w:szCs w:val="44"/>
          <w:shd w:val="clear" w:color="080000" w:fill="FFFFFF"/>
        </w:rPr>
        <w:t>广东省林业局关于恢复植被和林业生产条件</w:t>
      </w:r>
      <w:bookmarkStart w:id="0" w:name="_GoBack"/>
      <w:bookmarkEnd w:id="0"/>
      <w:r>
        <w:rPr>
          <w:rFonts w:hint="eastAsia" w:ascii="方正小标宋简体" w:hAnsi="方正小标宋简体" w:eastAsia="方正小标宋简体" w:cs="方正小标宋简体"/>
          <w:b w:val="0"/>
          <w:bCs w:val="0"/>
          <w:color w:val="000000"/>
          <w:kern w:val="0"/>
          <w:sz w:val="44"/>
          <w:szCs w:val="44"/>
          <w:shd w:val="clear" w:color="080000" w:fill="FFFFFF"/>
          <w:lang w:eastAsia="zh-CN"/>
        </w:rPr>
        <w:t>费用标准等有关问题</w:t>
      </w:r>
      <w:r>
        <w:rPr>
          <w:rFonts w:hint="eastAsia" w:ascii="方正小标宋简体" w:hAnsi="方正小标宋简体" w:eastAsia="方正小标宋简体" w:cs="方正小标宋简体"/>
          <w:b w:val="0"/>
          <w:bCs w:val="0"/>
          <w:color w:val="000000"/>
          <w:kern w:val="0"/>
          <w:sz w:val="44"/>
          <w:szCs w:val="44"/>
          <w:shd w:val="clear" w:color="080000" w:fill="FFFFFF"/>
        </w:rPr>
        <w:t>的</w:t>
      </w:r>
      <w:r>
        <w:rPr>
          <w:rFonts w:hint="eastAsia" w:ascii="方正小标宋简体" w:hAnsi="方正小标宋简体" w:eastAsia="方正小标宋简体" w:cs="方正小标宋简体"/>
          <w:b w:val="0"/>
          <w:bCs w:val="0"/>
          <w:color w:val="000000"/>
          <w:kern w:val="0"/>
          <w:sz w:val="44"/>
          <w:szCs w:val="44"/>
          <w:shd w:val="clear" w:color="080000" w:fill="FFFFFF"/>
          <w:lang w:eastAsia="zh-CN"/>
        </w:rPr>
        <w:t>通知</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rightChars="0"/>
        <w:jc w:val="center"/>
        <w:textAlignment w:val="auto"/>
        <w:rPr>
          <w:rFonts w:hint="eastAsia" w:ascii="楷体" w:hAnsi="楷体" w:eastAsia="楷体" w:cs="楷体"/>
          <w:color w:val="000000"/>
          <w:kern w:val="0"/>
          <w:sz w:val="32"/>
          <w:szCs w:val="32"/>
          <w:shd w:val="clear" w:color="080000" w:fill="FFFFFF"/>
          <w:lang w:eastAsia="zh-CN"/>
        </w:rPr>
      </w:pPr>
      <w:r>
        <w:rPr>
          <w:rFonts w:hint="eastAsia" w:ascii="楷体" w:hAnsi="楷体" w:eastAsia="楷体" w:cs="楷体"/>
          <w:color w:val="000000"/>
          <w:kern w:val="0"/>
          <w:sz w:val="32"/>
          <w:szCs w:val="32"/>
          <w:shd w:val="clear" w:color="080000" w:fill="FFFFFF"/>
          <w:lang w:eastAsia="zh-CN"/>
        </w:rPr>
        <w:t>（征求意见稿）</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right="0" w:rightChars="0"/>
        <w:jc w:val="center"/>
        <w:textAlignment w:val="auto"/>
        <w:rPr>
          <w:rFonts w:hint="eastAsia" w:ascii="仿宋" w:hAnsi="仿宋" w:eastAsia="仿宋" w:cs="仿宋"/>
          <w:color w:val="000000"/>
          <w:kern w:val="0"/>
          <w:sz w:val="32"/>
          <w:szCs w:val="32"/>
          <w:shd w:val="clear" w:color="080000" w:fill="FFFFFF"/>
          <w:lang w:eastAsia="zh-CN"/>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right="0" w:rightChars="0"/>
        <w:jc w:val="both"/>
        <w:textAlignment w:val="auto"/>
        <w:rPr>
          <w:rFonts w:hint="eastAsia" w:ascii="仿宋" w:hAnsi="仿宋" w:eastAsia="仿宋" w:cs="仿宋"/>
          <w:color w:val="000000"/>
          <w:kern w:val="0"/>
          <w:sz w:val="32"/>
          <w:szCs w:val="32"/>
          <w:shd w:val="clear" w:color="080000" w:fill="FFFFFF"/>
          <w:lang w:eastAsia="zh-CN"/>
        </w:rPr>
      </w:pPr>
      <w:r>
        <w:rPr>
          <w:rFonts w:hint="eastAsia" w:ascii="仿宋" w:hAnsi="仿宋" w:eastAsia="仿宋" w:cs="仿宋"/>
          <w:color w:val="000000"/>
          <w:kern w:val="0"/>
          <w:sz w:val="32"/>
          <w:szCs w:val="32"/>
          <w:shd w:val="clear" w:color="080000" w:fill="FFFFFF"/>
          <w:lang w:eastAsia="zh-CN"/>
        </w:rPr>
        <w:t>各地级以上市林业主管部门，各县（市、区）林业主管部门：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仿宋" w:hAnsi="仿宋" w:eastAsia="仿宋" w:cs="仿宋"/>
          <w:color w:val="000000"/>
          <w:kern w:val="0"/>
          <w:sz w:val="32"/>
          <w:szCs w:val="32"/>
          <w:shd w:val="clear" w:color="080000" w:fill="FFFFFF"/>
          <w:lang w:val="en-US" w:eastAsia="zh-CN" w:bidi="ar-SA"/>
        </w:rPr>
      </w:pPr>
      <w:r>
        <w:rPr>
          <w:rFonts w:hint="eastAsia" w:ascii="仿宋" w:hAnsi="仿宋" w:eastAsia="仿宋" w:cs="仿宋"/>
          <w:color w:val="000000"/>
          <w:kern w:val="0"/>
          <w:sz w:val="32"/>
          <w:szCs w:val="32"/>
          <w:shd w:val="clear" w:color="080000" w:fill="FFFFFF"/>
          <w:lang w:eastAsia="zh-CN"/>
        </w:rPr>
        <w:t>为贯彻执行</w:t>
      </w:r>
      <w:r>
        <w:rPr>
          <w:rFonts w:hint="eastAsia" w:ascii="仿宋" w:hAnsi="仿宋" w:eastAsia="仿宋" w:cs="仿宋"/>
          <w:snapToGrid w:val="0"/>
          <w:kern w:val="0"/>
          <w:sz w:val="32"/>
          <w:szCs w:val="32"/>
        </w:rPr>
        <w:t>《中华人民共和国森林法》（以下简称《森林法》）</w:t>
      </w:r>
      <w:r>
        <w:rPr>
          <w:rFonts w:hint="eastAsia" w:ascii="仿宋" w:hAnsi="仿宋" w:eastAsia="仿宋" w:cs="仿宋"/>
          <w:color w:val="000000"/>
          <w:kern w:val="0"/>
          <w:sz w:val="32"/>
          <w:szCs w:val="32"/>
          <w:shd w:val="clear" w:color="080000" w:fill="FFFFFF"/>
          <w:lang w:eastAsia="zh-CN"/>
        </w:rPr>
        <w:t>《森林防火条例》有关行政相对人履行恢复植被和林业生产条件、树木补种的义务，以及林业主管部门实施代履行的职责，</w:t>
      </w:r>
      <w:r>
        <w:rPr>
          <w:rFonts w:hint="eastAsia" w:ascii="仿宋" w:hAnsi="仿宋" w:eastAsia="仿宋" w:cs="仿宋"/>
          <w:color w:val="000000"/>
          <w:kern w:val="0"/>
          <w:sz w:val="32"/>
          <w:szCs w:val="32"/>
          <w:shd w:val="clear" w:color="080000" w:fill="FFFFFF"/>
        </w:rPr>
        <w:t>根据《森林法》第八十一条第二款有关“恢复植被和林业生产条件、树木补种的标准，由省级以上人民政府林业主管部门制定”的规定</w:t>
      </w:r>
      <w:r>
        <w:rPr>
          <w:rFonts w:hint="eastAsia" w:ascii="仿宋" w:hAnsi="仿宋" w:eastAsia="仿宋" w:cs="仿宋"/>
          <w:color w:val="000000"/>
          <w:kern w:val="0"/>
          <w:sz w:val="32"/>
          <w:szCs w:val="32"/>
          <w:shd w:val="clear" w:color="080000" w:fill="FFFFFF"/>
          <w:lang w:eastAsia="zh-CN"/>
        </w:rPr>
        <w:t>，为更好的执行《</w:t>
      </w:r>
      <w:r>
        <w:rPr>
          <w:rFonts w:hint="eastAsia" w:ascii="仿宋" w:hAnsi="仿宋" w:eastAsia="仿宋" w:cs="仿宋"/>
          <w:color w:val="000000"/>
          <w:kern w:val="0"/>
          <w:sz w:val="32"/>
          <w:szCs w:val="32"/>
          <w:shd w:val="clear" w:color="080000" w:fill="FFFFFF"/>
        </w:rPr>
        <w:t>国家林业和草原局关于制定恢复植被和林业生产条件、树木补种标准的指导意见</w:t>
      </w:r>
      <w:r>
        <w:rPr>
          <w:rFonts w:hint="eastAsia" w:ascii="仿宋" w:hAnsi="仿宋" w:eastAsia="仿宋" w:cs="仿宋"/>
          <w:color w:val="000000"/>
          <w:kern w:val="0"/>
          <w:sz w:val="32"/>
          <w:szCs w:val="32"/>
          <w:shd w:val="clear" w:color="080000" w:fill="FFFFFF"/>
          <w:lang w:eastAsia="zh-CN"/>
        </w:rPr>
        <w:t>》</w:t>
      </w:r>
      <w:r>
        <w:rPr>
          <w:rFonts w:hint="eastAsia" w:ascii="仿宋" w:hAnsi="仿宋" w:eastAsia="仿宋" w:cs="仿宋"/>
          <w:color w:val="000000"/>
          <w:kern w:val="0"/>
          <w:sz w:val="32"/>
          <w:szCs w:val="32"/>
          <w:shd w:val="clear" w:color="080000" w:fill="FFFFFF"/>
        </w:rPr>
        <w:t>（林办发〔2020〕94号）</w:t>
      </w:r>
      <w:r>
        <w:rPr>
          <w:rFonts w:hint="eastAsia" w:ascii="仿宋" w:hAnsi="仿宋" w:eastAsia="仿宋" w:cs="仿宋"/>
          <w:color w:val="000000"/>
          <w:kern w:val="0"/>
          <w:sz w:val="32"/>
          <w:szCs w:val="32"/>
          <w:shd w:val="clear" w:color="080000" w:fill="FFFFFF"/>
          <w:lang w:eastAsia="zh-CN"/>
        </w:rPr>
        <w:t>，结合我省实际，现就</w:t>
      </w:r>
      <w:r>
        <w:rPr>
          <w:rFonts w:hint="eastAsia" w:ascii="仿宋" w:hAnsi="仿宋" w:eastAsia="仿宋" w:cs="仿宋"/>
          <w:color w:val="000000"/>
          <w:kern w:val="0"/>
          <w:sz w:val="32"/>
          <w:szCs w:val="32"/>
          <w:shd w:val="clear" w:color="080000" w:fill="FFFFFF"/>
          <w:lang w:val="en-US" w:eastAsia="zh-CN" w:bidi="ar-SA"/>
        </w:rPr>
        <w:t>恢复植被和林业生产条件的涵义和费用、标准等有关问题通知如下：</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黑体" w:hAnsi="黑体" w:eastAsia="黑体" w:cs="黑体"/>
          <w:color w:val="000000"/>
          <w:kern w:val="0"/>
          <w:sz w:val="32"/>
          <w:szCs w:val="32"/>
          <w:shd w:val="clear" w:color="080000" w:fill="FFFFFF"/>
          <w:lang w:val="en-US" w:eastAsia="zh-CN" w:bidi="ar-SA"/>
        </w:rPr>
      </w:pPr>
      <w:r>
        <w:rPr>
          <w:rFonts w:hint="eastAsia" w:ascii="黑体" w:hAnsi="黑体" w:eastAsia="黑体" w:cs="黑体"/>
          <w:color w:val="000000"/>
          <w:kern w:val="0"/>
          <w:sz w:val="32"/>
          <w:szCs w:val="32"/>
          <w:shd w:val="clear" w:color="080000" w:fill="FFFFFF"/>
          <w:lang w:val="en-US" w:eastAsia="zh-CN" w:bidi="ar-SA"/>
        </w:rPr>
        <w:t>一、适用范围</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仿宋" w:hAnsi="仿宋" w:eastAsia="仿宋" w:cs="仿宋"/>
          <w:color w:val="000000"/>
          <w:kern w:val="0"/>
          <w:sz w:val="32"/>
          <w:szCs w:val="32"/>
          <w:shd w:val="clear" w:color="080000" w:fill="FFFFFF"/>
          <w:lang w:val="en-US" w:eastAsia="zh-CN" w:bidi="ar-SA"/>
        </w:rPr>
      </w:pPr>
      <w:r>
        <w:rPr>
          <w:rFonts w:hint="eastAsia" w:ascii="仿宋" w:hAnsi="仿宋" w:eastAsia="仿宋" w:cs="仿宋"/>
          <w:color w:val="000000"/>
          <w:kern w:val="0"/>
          <w:sz w:val="32"/>
          <w:szCs w:val="32"/>
          <w:shd w:val="clear" w:color="080000" w:fill="FFFFFF"/>
          <w:lang w:val="en-US" w:eastAsia="zh-CN" w:bidi="ar-SA"/>
        </w:rPr>
        <w:t>恢复植被和林业生产条件、树木补种的标准，适用于行政相对人履行《森林法》第三十八条第二款规定的义务，履行林业主管部门依据《森林法》第七十三条第一款、第七十三条第三款、第七十四条第一款、第七十四条第二款、第七十六条、《森林防火条例》第五十三条作出的行政处罚规定的义务，以及林业主管部门依据《森林法》第八十一条第一款规定实施的代履行。</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黑体" w:hAnsi="黑体" w:eastAsia="黑体" w:cs="黑体"/>
          <w:color w:val="000000"/>
          <w:kern w:val="0"/>
          <w:sz w:val="32"/>
          <w:szCs w:val="32"/>
          <w:shd w:val="clear" w:color="080000" w:fill="FFFFFF"/>
          <w:lang w:val="en-US" w:eastAsia="zh-CN" w:bidi="ar-SA"/>
        </w:rPr>
      </w:pPr>
      <w:r>
        <w:rPr>
          <w:rFonts w:hint="eastAsia" w:ascii="黑体" w:hAnsi="黑体" w:eastAsia="黑体" w:cs="黑体"/>
          <w:color w:val="000000"/>
          <w:kern w:val="0"/>
          <w:sz w:val="32"/>
          <w:szCs w:val="32"/>
          <w:shd w:val="clear" w:color="080000" w:fill="FFFFFF"/>
          <w:lang w:val="en-US" w:eastAsia="zh-CN" w:bidi="ar-SA"/>
        </w:rPr>
        <w:t>二、关于恢复植被和林业生产条件的涵义</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仿宋" w:hAnsi="仿宋" w:eastAsia="仿宋" w:cs="仿宋"/>
          <w:color w:val="000000"/>
          <w:kern w:val="0"/>
          <w:sz w:val="32"/>
          <w:szCs w:val="32"/>
          <w:shd w:val="clear" w:color="080000" w:fill="FFFFFF"/>
          <w:lang w:val="en-US" w:eastAsia="zh-CN" w:bidi="ar-SA"/>
        </w:rPr>
      </w:pPr>
      <w:r>
        <w:rPr>
          <w:rFonts w:hint="eastAsia" w:ascii="仿宋" w:hAnsi="仿宋" w:eastAsia="仿宋" w:cs="仿宋"/>
          <w:color w:val="000000"/>
          <w:kern w:val="0"/>
          <w:sz w:val="32"/>
          <w:szCs w:val="32"/>
          <w:shd w:val="clear" w:color="080000" w:fill="FFFFFF"/>
        </w:rPr>
        <w:t>恢复</w:t>
      </w:r>
      <w:r>
        <w:rPr>
          <w:rFonts w:hint="eastAsia" w:ascii="仿宋" w:hAnsi="仿宋" w:eastAsia="仿宋" w:cs="仿宋"/>
          <w:color w:val="000000"/>
          <w:kern w:val="0"/>
          <w:sz w:val="32"/>
          <w:szCs w:val="32"/>
          <w:shd w:val="clear" w:color="080000" w:fill="FFFFFF"/>
          <w:lang w:val="en-US" w:eastAsia="zh-CN"/>
        </w:rPr>
        <w:t>林业</w:t>
      </w:r>
      <w:r>
        <w:rPr>
          <w:rFonts w:hint="eastAsia" w:ascii="仿宋" w:hAnsi="仿宋" w:eastAsia="仿宋" w:cs="仿宋"/>
          <w:color w:val="000000"/>
          <w:kern w:val="0"/>
          <w:sz w:val="32"/>
          <w:szCs w:val="32"/>
          <w:shd w:val="clear" w:color="080000" w:fill="FFFFFF"/>
        </w:rPr>
        <w:t>生产条件</w:t>
      </w:r>
      <w:r>
        <w:rPr>
          <w:rFonts w:hint="eastAsia" w:ascii="仿宋" w:hAnsi="仿宋" w:eastAsia="仿宋" w:cs="仿宋"/>
          <w:color w:val="000000"/>
          <w:kern w:val="0"/>
          <w:sz w:val="32"/>
          <w:szCs w:val="32"/>
          <w:shd w:val="clear" w:color="080000" w:fill="FFFFFF"/>
          <w:lang w:eastAsia="zh-CN"/>
        </w:rPr>
        <w:t>，是指对擅自改变用途和违法开垦、采石、采砂、采土或者违法开展其他活动造成损毁的林地，按照</w:t>
      </w:r>
      <w:r>
        <w:rPr>
          <w:rFonts w:hint="eastAsia" w:ascii="仿宋" w:hAnsi="仿宋" w:eastAsia="仿宋" w:cs="仿宋"/>
          <w:color w:val="000000"/>
          <w:kern w:val="0"/>
          <w:sz w:val="32"/>
          <w:szCs w:val="32"/>
          <w:shd w:val="clear" w:color="080000" w:fill="FFFFFF"/>
        </w:rPr>
        <w:t>《土地复垦质量控制标准》（TD/T  1036—2013涉林部分）</w:t>
      </w:r>
      <w:r>
        <w:rPr>
          <w:rFonts w:hint="eastAsia" w:ascii="仿宋" w:hAnsi="仿宋" w:eastAsia="仿宋" w:cs="仿宋"/>
          <w:color w:val="000000"/>
          <w:kern w:val="0"/>
          <w:sz w:val="32"/>
          <w:szCs w:val="32"/>
          <w:shd w:val="clear" w:color="080000" w:fill="FFFFFF"/>
          <w:lang w:eastAsia="zh-CN"/>
        </w:rPr>
        <w:t>的规定，采取整治措施，使其达到可供利用状态的活动。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仿宋" w:hAnsi="仿宋" w:eastAsia="仿宋" w:cs="仿宋"/>
          <w:color w:val="000000"/>
          <w:kern w:val="0"/>
          <w:sz w:val="32"/>
          <w:szCs w:val="32"/>
          <w:shd w:val="clear" w:color="080000" w:fill="FFFFFF"/>
          <w:lang w:val="en-US" w:eastAsia="zh-CN" w:bidi="ar-SA"/>
        </w:rPr>
      </w:pPr>
      <w:r>
        <w:rPr>
          <w:rFonts w:hint="eastAsia" w:ascii="仿宋" w:hAnsi="仿宋" w:eastAsia="仿宋" w:cs="仿宋"/>
          <w:color w:val="000000"/>
          <w:kern w:val="0"/>
          <w:sz w:val="32"/>
          <w:szCs w:val="32"/>
          <w:shd w:val="clear" w:color="080000" w:fill="FFFFFF"/>
          <w:lang w:val="en-US" w:eastAsia="zh-CN" w:bidi="ar-SA"/>
        </w:rPr>
        <w:t>恢复植被，是指在已</w:t>
      </w:r>
      <w:r>
        <w:rPr>
          <w:rFonts w:hint="eastAsia" w:ascii="仿宋" w:hAnsi="仿宋" w:eastAsia="仿宋" w:cs="仿宋"/>
          <w:color w:val="000000"/>
          <w:kern w:val="0"/>
          <w:sz w:val="32"/>
          <w:szCs w:val="32"/>
          <w:shd w:val="clear" w:color="080000" w:fill="FFFFFF"/>
        </w:rPr>
        <w:t>恢复</w:t>
      </w:r>
      <w:r>
        <w:rPr>
          <w:rFonts w:hint="eastAsia" w:ascii="仿宋" w:hAnsi="仿宋" w:eastAsia="仿宋" w:cs="仿宋"/>
          <w:color w:val="000000"/>
          <w:kern w:val="0"/>
          <w:sz w:val="32"/>
          <w:szCs w:val="32"/>
          <w:shd w:val="clear" w:color="080000" w:fill="FFFFFF"/>
          <w:lang w:val="en-US" w:eastAsia="zh-CN"/>
        </w:rPr>
        <w:t>林业</w:t>
      </w:r>
      <w:r>
        <w:rPr>
          <w:rFonts w:hint="eastAsia" w:ascii="仿宋" w:hAnsi="仿宋" w:eastAsia="仿宋" w:cs="仿宋"/>
          <w:color w:val="000000"/>
          <w:kern w:val="0"/>
          <w:sz w:val="32"/>
          <w:szCs w:val="32"/>
          <w:shd w:val="clear" w:color="080000" w:fill="FFFFFF"/>
        </w:rPr>
        <w:t>生产条件</w:t>
      </w:r>
      <w:r>
        <w:rPr>
          <w:rFonts w:hint="eastAsia" w:ascii="仿宋" w:hAnsi="仿宋" w:eastAsia="仿宋" w:cs="仿宋"/>
          <w:color w:val="000000"/>
          <w:kern w:val="0"/>
          <w:sz w:val="32"/>
          <w:szCs w:val="32"/>
          <w:shd w:val="clear" w:color="080000" w:fill="FFFFFF"/>
          <w:lang w:eastAsia="zh-CN"/>
        </w:rPr>
        <w:t>的土地上，</w:t>
      </w:r>
      <w:r>
        <w:rPr>
          <w:rFonts w:hint="eastAsia" w:ascii="仿宋" w:hAnsi="仿宋" w:eastAsia="仿宋" w:cs="仿宋"/>
          <w:color w:val="000000"/>
          <w:kern w:val="0"/>
          <w:sz w:val="32"/>
          <w:szCs w:val="32"/>
          <w:shd w:val="clear" w:color="080000" w:fill="FFFFFF"/>
          <w:lang w:val="en-US" w:eastAsia="zh-CN" w:bidi="ar-SA"/>
        </w:rPr>
        <w:t>按照国家和省规定的造林或者复绿标准种植树木或其他绿化植物，经林业主管部门验收合格。</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rightChars="0" w:firstLine="640" w:firstLineChars="200"/>
        <w:jc w:val="both"/>
        <w:textAlignment w:val="auto"/>
        <w:rPr>
          <w:rFonts w:hint="eastAsia" w:ascii="黑体" w:hAnsi="黑体" w:eastAsia="黑体" w:cs="黑体"/>
          <w:color w:val="000000"/>
          <w:kern w:val="0"/>
          <w:sz w:val="32"/>
          <w:szCs w:val="32"/>
          <w:shd w:val="clear" w:color="080000" w:fill="FFFFFF"/>
          <w:lang w:val="en-US" w:eastAsia="zh-CN" w:bidi="ar-SA"/>
        </w:rPr>
      </w:pPr>
      <w:r>
        <w:rPr>
          <w:rFonts w:hint="eastAsia" w:ascii="黑体" w:hAnsi="黑体" w:eastAsia="黑体" w:cs="黑体"/>
          <w:color w:val="000000"/>
          <w:kern w:val="0"/>
          <w:sz w:val="32"/>
          <w:szCs w:val="32"/>
          <w:shd w:val="clear" w:color="080000" w:fill="FFFFFF"/>
          <w:lang w:val="en-US" w:eastAsia="zh-CN" w:bidi="ar-SA"/>
        </w:rPr>
        <w:t>三、关于恢复植被和林业生产条件的费用</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rPr>
          <w:rFonts w:hint="eastAsia" w:ascii="仿宋" w:hAnsi="仿宋" w:eastAsia="仿宋" w:cs="仿宋"/>
          <w:color w:val="000000"/>
          <w:kern w:val="0"/>
          <w:sz w:val="32"/>
          <w:szCs w:val="32"/>
          <w:shd w:val="clear" w:color="080000" w:fill="FFFFFF"/>
          <w:lang w:eastAsia="zh-CN"/>
        </w:rPr>
      </w:pPr>
      <w:r>
        <w:rPr>
          <w:rFonts w:hint="eastAsia" w:ascii="仿宋" w:hAnsi="仿宋" w:eastAsia="仿宋" w:cs="仿宋"/>
          <w:color w:val="000000"/>
          <w:kern w:val="0"/>
          <w:sz w:val="32"/>
          <w:szCs w:val="32"/>
          <w:shd w:val="clear" w:color="080000" w:fill="FFFFFF"/>
          <w:lang w:val="en-US" w:eastAsia="zh-CN" w:bidi="ar-SA"/>
        </w:rPr>
        <w:t>恢复植被费用按照</w:t>
      </w:r>
      <w:r>
        <w:rPr>
          <w:rFonts w:hint="eastAsia" w:ascii="仿宋" w:hAnsi="仿宋" w:eastAsia="仿宋" w:cs="仿宋"/>
          <w:color w:val="000000"/>
          <w:kern w:val="0"/>
          <w:sz w:val="32"/>
          <w:szCs w:val="32"/>
          <w:shd w:val="clear" w:color="080000" w:fill="FFFFFF"/>
          <w:lang w:eastAsia="zh-CN"/>
        </w:rPr>
        <w:t>《广东省财政厅</w:t>
      </w:r>
      <w:r>
        <w:rPr>
          <w:rFonts w:hint="eastAsia" w:ascii="仿宋" w:hAnsi="仿宋" w:eastAsia="仿宋" w:cs="仿宋"/>
          <w:color w:val="000000"/>
          <w:kern w:val="0"/>
          <w:sz w:val="32"/>
          <w:szCs w:val="32"/>
          <w:shd w:val="clear" w:color="080000" w:fill="FFFFFF"/>
          <w:lang w:val="en-US" w:eastAsia="zh-CN"/>
        </w:rPr>
        <w:t xml:space="preserve"> </w:t>
      </w:r>
      <w:r>
        <w:rPr>
          <w:rFonts w:hint="eastAsia" w:ascii="仿宋" w:hAnsi="仿宋" w:eastAsia="仿宋" w:cs="仿宋"/>
          <w:color w:val="000000"/>
          <w:kern w:val="0"/>
          <w:sz w:val="32"/>
          <w:szCs w:val="32"/>
          <w:shd w:val="clear" w:color="080000" w:fill="FFFFFF"/>
          <w:lang w:eastAsia="zh-CN"/>
        </w:rPr>
        <w:t>广东省林业厅</w:t>
      </w:r>
      <w:r>
        <w:rPr>
          <w:rFonts w:hint="eastAsia" w:ascii="仿宋" w:hAnsi="仿宋" w:eastAsia="仿宋" w:cs="仿宋"/>
          <w:color w:val="000000"/>
          <w:kern w:val="0"/>
          <w:sz w:val="32"/>
          <w:szCs w:val="32"/>
          <w:shd w:val="clear" w:color="080000" w:fill="FFFFFF"/>
        </w:rPr>
        <w:t>关于调整森林植被恢复费征收标准的通知</w:t>
      </w:r>
      <w:r>
        <w:rPr>
          <w:rFonts w:hint="eastAsia" w:ascii="仿宋" w:hAnsi="仿宋" w:eastAsia="仿宋" w:cs="仿宋"/>
          <w:color w:val="000000"/>
          <w:kern w:val="0"/>
          <w:sz w:val="32"/>
          <w:szCs w:val="32"/>
          <w:shd w:val="clear" w:color="080000" w:fill="FFFFFF"/>
          <w:lang w:eastAsia="zh-CN"/>
        </w:rPr>
        <w:t>》</w:t>
      </w:r>
      <w:r>
        <w:rPr>
          <w:rFonts w:hint="eastAsia" w:ascii="仿宋" w:hAnsi="仿宋" w:eastAsia="仿宋" w:cs="仿宋"/>
          <w:color w:val="000000"/>
          <w:kern w:val="0"/>
          <w:sz w:val="32"/>
          <w:szCs w:val="32"/>
          <w:shd w:val="clear" w:color="080000" w:fill="FFFFFF"/>
        </w:rPr>
        <w:t>（</w:t>
      </w:r>
      <w:r>
        <w:rPr>
          <w:rFonts w:hint="eastAsia" w:ascii="仿宋" w:hAnsi="仿宋" w:eastAsia="仿宋" w:cs="仿宋"/>
          <w:color w:val="000000"/>
          <w:kern w:val="0"/>
          <w:sz w:val="32"/>
          <w:szCs w:val="32"/>
          <w:shd w:val="clear" w:color="080000" w:fill="FFFFFF"/>
          <w:lang w:eastAsia="zh-CN"/>
        </w:rPr>
        <w:t>粤财农〔</w:t>
      </w:r>
      <w:r>
        <w:rPr>
          <w:rFonts w:hint="eastAsia" w:ascii="仿宋" w:hAnsi="仿宋" w:eastAsia="仿宋" w:cs="仿宋"/>
          <w:color w:val="000000"/>
          <w:kern w:val="0"/>
          <w:sz w:val="32"/>
          <w:szCs w:val="32"/>
          <w:shd w:val="clear" w:color="080000" w:fill="FFFFFF"/>
          <w:lang w:val="en-US" w:eastAsia="zh-CN"/>
        </w:rPr>
        <w:t>2017</w:t>
      </w:r>
      <w:r>
        <w:rPr>
          <w:rFonts w:hint="eastAsia" w:ascii="仿宋" w:hAnsi="仿宋" w:eastAsia="仿宋" w:cs="仿宋"/>
          <w:color w:val="000000"/>
          <w:kern w:val="0"/>
          <w:sz w:val="32"/>
          <w:szCs w:val="32"/>
          <w:shd w:val="clear" w:color="080000" w:fill="FFFFFF"/>
          <w:lang w:eastAsia="zh-CN"/>
        </w:rPr>
        <w:t>〕</w:t>
      </w:r>
      <w:r>
        <w:rPr>
          <w:rFonts w:hint="eastAsia" w:ascii="仿宋" w:hAnsi="仿宋" w:eastAsia="仿宋" w:cs="仿宋"/>
          <w:color w:val="000000"/>
          <w:kern w:val="0"/>
          <w:sz w:val="32"/>
          <w:szCs w:val="32"/>
          <w:shd w:val="clear" w:color="080000" w:fill="FFFFFF"/>
          <w:lang w:val="en-US" w:eastAsia="zh-CN"/>
        </w:rPr>
        <w:t>54号</w:t>
      </w:r>
      <w:r>
        <w:rPr>
          <w:rFonts w:hint="eastAsia" w:ascii="仿宋" w:hAnsi="仿宋" w:eastAsia="仿宋" w:cs="仿宋"/>
          <w:color w:val="000000"/>
          <w:kern w:val="0"/>
          <w:sz w:val="32"/>
          <w:szCs w:val="32"/>
          <w:shd w:val="clear" w:color="080000" w:fill="FFFFFF"/>
        </w:rPr>
        <w:t>）</w:t>
      </w:r>
      <w:r>
        <w:rPr>
          <w:rFonts w:hint="eastAsia" w:ascii="仿宋" w:hAnsi="仿宋" w:eastAsia="仿宋" w:cs="仿宋"/>
          <w:color w:val="000000"/>
          <w:kern w:val="0"/>
          <w:sz w:val="32"/>
          <w:szCs w:val="32"/>
          <w:shd w:val="clear" w:color="080000" w:fill="FFFFFF"/>
          <w:lang w:eastAsia="zh-CN"/>
        </w:rPr>
        <w:t>中</w:t>
      </w:r>
      <w:r>
        <w:rPr>
          <w:rFonts w:hint="eastAsia" w:ascii="仿宋" w:hAnsi="仿宋" w:eastAsia="仿宋" w:cs="仿宋"/>
          <w:color w:val="000000"/>
          <w:kern w:val="0"/>
          <w:sz w:val="32"/>
          <w:szCs w:val="32"/>
          <w:shd w:val="clear" w:color="080000" w:fill="FFFFFF"/>
        </w:rPr>
        <w:t>森林植被恢复费征收标准</w:t>
      </w:r>
      <w:r>
        <w:rPr>
          <w:rFonts w:hint="eastAsia" w:ascii="仿宋" w:hAnsi="仿宋" w:eastAsia="仿宋" w:cs="仿宋"/>
          <w:color w:val="000000"/>
          <w:kern w:val="0"/>
          <w:sz w:val="32"/>
          <w:szCs w:val="32"/>
          <w:shd w:val="clear" w:color="080000" w:fill="FFFFFF"/>
          <w:lang w:eastAsia="zh-CN"/>
        </w:rPr>
        <w:t>执行，恢复林业生产条件费用按照《广东省耕地开垦费征收使用管理办法》（粤财农〔2001〕378号）确定的耕地开垦费标准×需复垦林地面积，得出恢复林业生产条件费用执行。森林植被恢复费、耕地开垦费征收标准有变化的，按照新的标准执行。</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jc w:val="both"/>
        <w:textAlignment w:val="auto"/>
        <w:rPr>
          <w:rFonts w:hint="eastAsia" w:ascii="仿宋" w:hAnsi="仿宋" w:eastAsia="仿宋" w:cs="仿宋"/>
          <w:color w:val="000000"/>
          <w:kern w:val="0"/>
          <w:sz w:val="32"/>
          <w:szCs w:val="32"/>
          <w:shd w:val="clear" w:color="080000" w:fill="FFFFFF"/>
          <w:lang w:eastAsia="zh-CN"/>
        </w:rPr>
      </w:pPr>
      <w:r>
        <w:rPr>
          <w:rFonts w:hint="eastAsia" w:ascii="仿宋" w:hAnsi="仿宋" w:eastAsia="仿宋" w:cs="仿宋"/>
          <w:color w:val="000000"/>
          <w:kern w:val="0"/>
          <w:sz w:val="32"/>
          <w:szCs w:val="32"/>
          <w:shd w:val="clear" w:color="080000" w:fill="FFFFFF"/>
          <w:lang w:eastAsia="zh-CN"/>
        </w:rPr>
        <w:t>恢复林业生产条件所需费用，按《土地复垦质量控制标准》（TD/T 1036—2013）附表《D.4 东南沿海山地丘陵区土地复垦质量控制标准》中复垦方向为林地的控制指标要求和需复垦面积，计算充填平整恢复林业生产条件所需的土方量×当地充填取土每立方米费用，得出恢复林业生产条件费用；压占破坏林地的，按需要清除堆积物的费用收取恢复林业生产条件费用。</w:t>
      </w:r>
      <w:r>
        <w:rPr>
          <w:rFonts w:hint="default" w:ascii="仿宋" w:hAnsi="仿宋" w:eastAsia="仿宋" w:cs="仿宋"/>
          <w:color w:val="000000"/>
          <w:kern w:val="0"/>
          <w:sz w:val="32"/>
          <w:szCs w:val="32"/>
          <w:shd w:val="clear" w:color="080000" w:fill="FFFFFF"/>
          <w:lang w:val="en-US" w:eastAsia="zh-CN" w:bidi="ar-SA"/>
        </w:rPr>
        <w:t>实际发生费用</w:t>
      </w:r>
      <w:r>
        <w:rPr>
          <w:rFonts w:hint="eastAsia" w:ascii="仿宋" w:hAnsi="仿宋" w:eastAsia="仿宋" w:cs="仿宋"/>
          <w:color w:val="000000"/>
          <w:kern w:val="0"/>
          <w:sz w:val="32"/>
          <w:szCs w:val="32"/>
          <w:shd w:val="clear" w:color="080000" w:fill="FFFFFF"/>
          <w:lang w:val="en-US" w:eastAsia="zh-CN" w:bidi="ar-SA"/>
        </w:rPr>
        <w:t>高于按耕地开垦费标准计算的，可按</w:t>
      </w:r>
      <w:r>
        <w:rPr>
          <w:rFonts w:hint="default" w:ascii="仿宋" w:hAnsi="仿宋" w:eastAsia="仿宋" w:cs="仿宋"/>
          <w:color w:val="000000"/>
          <w:kern w:val="0"/>
          <w:sz w:val="32"/>
          <w:szCs w:val="32"/>
          <w:shd w:val="clear" w:color="080000" w:fill="FFFFFF"/>
          <w:lang w:val="en-US" w:eastAsia="zh-CN" w:bidi="ar-SA"/>
        </w:rPr>
        <w:t>实际发生费用</w:t>
      </w:r>
      <w:r>
        <w:rPr>
          <w:rFonts w:hint="eastAsia" w:ascii="仿宋" w:hAnsi="仿宋" w:eastAsia="仿宋" w:cs="仿宋"/>
          <w:color w:val="000000"/>
          <w:kern w:val="0"/>
          <w:sz w:val="32"/>
          <w:szCs w:val="32"/>
          <w:shd w:val="clear" w:color="080000" w:fill="FFFFFF"/>
          <w:lang w:val="en-US" w:eastAsia="zh-CN" w:bidi="ar-SA"/>
        </w:rPr>
        <w:t>计算。</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val="en-US" w:eastAsia="zh-CN"/>
        </w:rPr>
      </w:pPr>
      <w:r>
        <w:rPr>
          <w:rFonts w:hint="eastAsia" w:ascii="黑体" w:hAnsi="黑体" w:eastAsia="黑体" w:cs="黑体"/>
          <w:color w:val="000000"/>
          <w:kern w:val="0"/>
          <w:sz w:val="32"/>
          <w:szCs w:val="32"/>
          <w:shd w:val="clear" w:color="080000" w:fill="FFFFFF"/>
          <w:lang w:eastAsia="zh-CN"/>
        </w:rPr>
        <w:t>四、关于违法行为的执行标准</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eastAsia="zh-CN"/>
        </w:rPr>
      </w:pPr>
      <w:r>
        <w:rPr>
          <w:rFonts w:hint="eastAsia" w:ascii="仿宋" w:hAnsi="仿宋" w:eastAsia="仿宋" w:cs="仿宋"/>
          <w:color w:val="000000"/>
          <w:kern w:val="0"/>
          <w:sz w:val="32"/>
          <w:szCs w:val="32"/>
          <w:shd w:val="clear" w:color="080000" w:fill="FFFFFF"/>
          <w:lang w:eastAsia="zh-CN"/>
        </w:rPr>
        <w:t>2020年7月1日前擅自改变林地用途违法行为已发生但在2020年7月1日后立案调查的，按现行《中华人民共和国森林法实施条例》第四十三条第一款规定执行处罚。2020年7月1日后发生的擅自改变林地用途违法行为，恢复植被和林业生产条件所需费用标准按本通知第二点规定执行，违法行为的较轻、一般、较重和罚款幅度的确定参照《广东省林业行政处罚自由裁量实施标准》（试行）有关规定执行。</w:t>
      </w:r>
    </w:p>
    <w:p>
      <w:pPr>
        <w:keepNext w:val="0"/>
        <w:keepLines w:val="0"/>
        <w:pageBreakBefore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eastAsia="zh-CN"/>
        </w:rPr>
      </w:pPr>
      <w:r>
        <w:rPr>
          <w:rFonts w:hint="eastAsia" w:ascii="仿宋" w:hAnsi="仿宋" w:eastAsia="仿宋" w:cs="仿宋"/>
          <w:color w:val="000000"/>
          <w:kern w:val="0"/>
          <w:sz w:val="32"/>
          <w:szCs w:val="32"/>
          <w:shd w:val="clear" w:color="080000" w:fill="FFFFFF"/>
          <w:lang w:eastAsia="zh-CN"/>
        </w:rPr>
        <w:t>《</w:t>
      </w:r>
      <w:r>
        <w:rPr>
          <w:rFonts w:hint="eastAsia" w:ascii="仿宋" w:hAnsi="仿宋" w:eastAsia="仿宋" w:cs="仿宋"/>
          <w:color w:val="000000"/>
          <w:kern w:val="0"/>
          <w:sz w:val="32"/>
          <w:szCs w:val="32"/>
          <w:shd w:val="clear" w:color="080000" w:fill="FFFFFF"/>
          <w:lang w:val="en-US" w:eastAsia="zh-CN"/>
        </w:rPr>
        <w:t>广东省被毁林地恢复植被标准和验收办法</w:t>
      </w:r>
      <w:r>
        <w:rPr>
          <w:rFonts w:hint="eastAsia" w:ascii="仿宋" w:hAnsi="仿宋" w:eastAsia="仿宋" w:cs="仿宋"/>
          <w:color w:val="000000"/>
          <w:kern w:val="0"/>
          <w:sz w:val="32"/>
          <w:szCs w:val="32"/>
          <w:shd w:val="clear" w:color="080000" w:fill="FFFFFF"/>
          <w:lang w:eastAsia="zh-CN"/>
        </w:rPr>
        <w:t>》随本《通知》同时印发。</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eastAsia="zh-CN"/>
        </w:rPr>
      </w:pP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eastAsia="zh-CN"/>
        </w:rPr>
      </w:pP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eastAsia="zh-CN"/>
        </w:rPr>
      </w:pP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val="en-US" w:eastAsia="zh-CN"/>
        </w:rPr>
      </w:pPr>
      <w:r>
        <w:rPr>
          <w:rFonts w:hint="eastAsia" w:ascii="仿宋" w:hAnsi="仿宋" w:eastAsia="仿宋" w:cs="仿宋"/>
          <w:color w:val="000000"/>
          <w:kern w:val="0"/>
          <w:sz w:val="32"/>
          <w:szCs w:val="32"/>
          <w:shd w:val="clear" w:color="080000" w:fill="FFFFFF"/>
          <w:lang w:val="en-US" w:eastAsia="zh-CN"/>
        </w:rPr>
        <w:t xml:space="preserve">                                 广东省林业局</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color w:val="000000"/>
          <w:kern w:val="0"/>
          <w:sz w:val="32"/>
          <w:szCs w:val="32"/>
          <w:shd w:val="clear" w:color="080000" w:fill="FFFFFF"/>
          <w:lang w:val="en-US" w:eastAsia="zh-CN"/>
        </w:rPr>
      </w:pPr>
      <w:r>
        <w:rPr>
          <w:rFonts w:hint="eastAsia" w:ascii="仿宋" w:hAnsi="仿宋" w:eastAsia="仿宋" w:cs="仿宋"/>
          <w:color w:val="000000"/>
          <w:kern w:val="0"/>
          <w:sz w:val="32"/>
          <w:szCs w:val="32"/>
          <w:shd w:val="clear" w:color="080000" w:fill="FFFFFF"/>
          <w:lang w:val="en-US" w:eastAsia="zh-CN"/>
        </w:rPr>
        <w:t xml:space="preserve">                                2020年12月1日</w:t>
      </w:r>
    </w:p>
    <w:p>
      <w:pPr>
        <w:keepNext w:val="0"/>
        <w:keepLines w:val="0"/>
        <w:pageBreakBefore w:val="0"/>
        <w:widowControl w:val="0"/>
        <w:suppressLineNumbers w:val="0"/>
        <w:shd w:val="clear" w:color="auto" w:fill="auto"/>
        <w:kinsoku/>
        <w:wordWrap/>
        <w:overflowPunct/>
        <w:topLinePunct w:val="0"/>
        <w:autoSpaceDE/>
        <w:autoSpaceDN/>
        <w:bidi w:val="0"/>
        <w:spacing w:line="580" w:lineRule="exact"/>
        <w:ind w:left="0" w:right="0" w:rightChars="0" w:firstLine="0" w:firstLineChars="0"/>
        <w:jc w:val="center"/>
        <w:textAlignment w:val="auto"/>
        <w:rPr>
          <w:rFonts w:hint="eastAsia" w:ascii="宋体" w:hAnsi="宋体" w:eastAsia="宋体" w:cs="宋体"/>
          <w:b w:val="0"/>
          <w:bCs w:val="0"/>
          <w:i w:val="0"/>
          <w:caps w:val="0"/>
          <w:color w:val="000000"/>
          <w:spacing w:val="0"/>
          <w:kern w:val="0"/>
          <w:sz w:val="44"/>
          <w:szCs w:val="44"/>
          <w:shd w:val="clear" w:color="auto" w:fill="FFFFFF"/>
          <w:lang w:val="en-US" w:eastAsia="zh-CN" w:bidi="ar"/>
        </w:rPr>
      </w:pPr>
      <w:r>
        <w:rPr>
          <w:rFonts w:hint="eastAsia" w:ascii="仿宋" w:hAnsi="仿宋" w:eastAsia="仿宋" w:cs="仿宋"/>
          <w:color w:val="000000"/>
          <w:kern w:val="0"/>
          <w:sz w:val="32"/>
          <w:szCs w:val="32"/>
          <w:shd w:val="clear" w:color="080000" w:fill="FFFFFF"/>
          <w:lang w:eastAsia="zh-CN"/>
        </w:rPr>
        <w:br w:type="page"/>
      </w:r>
      <w:r>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lang w:val="en-US" w:eastAsia="zh-CN" w:bidi="ar"/>
        </w:rPr>
        <w:t>广东省被毁林地恢复植被标准和验收办法</w:t>
      </w:r>
    </w:p>
    <w:p>
      <w:pPr>
        <w:keepNext w:val="0"/>
        <w:keepLines w:val="0"/>
        <w:pageBreakBefore w:val="0"/>
        <w:widowControl/>
        <w:suppressLineNumbers w:val="0"/>
        <w:shd w:val="clear" w:color="auto" w:fill="FFFFFF"/>
        <w:kinsoku/>
        <w:wordWrap/>
        <w:overflowPunct/>
        <w:topLinePunct w:val="0"/>
        <w:autoSpaceDE/>
        <w:autoSpaceDN/>
        <w:bidi w:val="0"/>
        <w:spacing w:line="580" w:lineRule="exact"/>
        <w:ind w:left="0" w:right="0" w:rightChars="0" w:firstLine="0"/>
        <w:jc w:val="center"/>
        <w:textAlignment w:val="auto"/>
        <w:rPr>
          <w:rFonts w:hint="eastAsia" w:ascii="仿宋" w:hAnsi="仿宋" w:eastAsia="仿宋" w:cs="仿宋"/>
          <w:snapToGrid w:val="0"/>
          <w:kern w:val="0"/>
          <w:sz w:val="32"/>
          <w:szCs w:val="32"/>
          <w:lang w:val="en-US" w:eastAsia="zh-CN" w:bidi="ar-SA"/>
        </w:rPr>
      </w:pP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第一条</w:t>
      </w:r>
      <w:r>
        <w:rPr>
          <w:rFonts w:hint="eastAsia" w:ascii="仿宋" w:hAnsi="仿宋" w:eastAsia="仿宋" w:cs="仿宋"/>
          <w:snapToGrid w:val="0"/>
          <w:kern w:val="0"/>
          <w:sz w:val="32"/>
          <w:szCs w:val="32"/>
          <w:lang w:val="en-US" w:eastAsia="zh-CN" w:bidi="ar-SA"/>
        </w:rPr>
        <w:t>  为切实做好我省因违法使用造成毁坏林地和火烧迹地恢复植被工作，确保被毁林地的森林生态及时得到有效恢复，根据《中华人民共和国森林法》《森林防火条例》《土地复垦质量控制标准》（TD/T 1036—2013涉林部分）等相关规定和《造林技术规程》（GB/T 15776-2016）的规范要求，结合本省的实际，制定本办法。</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第二条</w:t>
      </w:r>
      <w:r>
        <w:rPr>
          <w:rFonts w:hint="eastAsia" w:ascii="仿宋" w:hAnsi="仿宋" w:eastAsia="仿宋" w:cs="仿宋"/>
          <w:snapToGrid w:val="0"/>
          <w:kern w:val="0"/>
          <w:sz w:val="32"/>
          <w:szCs w:val="32"/>
          <w:lang w:val="en-US" w:eastAsia="zh-CN" w:bidi="ar-SA"/>
        </w:rPr>
        <w:t>  本办法适用于本省范围内被毁林地和火烧迹地恢复植被和验收，临时占用林地期满恢复植被和验收参照本办法执行。</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前款所称被毁林地，是指因擅自改变林地用途和开垦、采石、采砂、采土或者其他活动造成毁坏的林地。</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第三条</w:t>
      </w:r>
      <w:r>
        <w:rPr>
          <w:rFonts w:hint="eastAsia" w:ascii="仿宋" w:hAnsi="仿宋" w:eastAsia="仿宋" w:cs="仿宋"/>
          <w:snapToGrid w:val="0"/>
          <w:kern w:val="0"/>
          <w:sz w:val="32"/>
          <w:szCs w:val="32"/>
          <w:lang w:val="en-US" w:eastAsia="zh-CN" w:bidi="ar-SA"/>
        </w:rPr>
        <w:t xml:space="preserve">  本办法所称林地，是指根据《中华人民共和国森林法》（2019年修订）第八十三条规定，由县级以上人民政府规划确定的用于发展林业的土地。包括郁闭度0.2以上的乔木林地以及竹林地、灌木林地、疏林地、采伐迹地、火烧迹地、未成林造林地、苗圃地等。</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第四条</w:t>
      </w:r>
      <w:r>
        <w:rPr>
          <w:rFonts w:hint="eastAsia" w:ascii="仿宋" w:hAnsi="仿宋" w:eastAsia="仿宋" w:cs="仿宋"/>
          <w:snapToGrid w:val="0"/>
          <w:kern w:val="0"/>
          <w:sz w:val="32"/>
          <w:szCs w:val="32"/>
          <w:lang w:val="en-US" w:eastAsia="zh-CN" w:bidi="ar-SA"/>
        </w:rPr>
        <w:t xml:space="preserve">  复绿方法要因地制宜，主要以乡土植物为主，选择抗性强、耐干旱、耐瘠薄植物营造水土保持林等措施恢复植被，以减少山体裸露和水土流失，保持水土，调节地表径流，涵养水源，以达到更好的复绿效果，发挥森林保护生态环境作用。</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第五条</w:t>
      </w:r>
      <w:r>
        <w:rPr>
          <w:rFonts w:hint="eastAsia" w:ascii="仿宋" w:hAnsi="仿宋" w:eastAsia="仿宋" w:cs="仿宋"/>
          <w:snapToGrid w:val="0"/>
          <w:kern w:val="0"/>
          <w:sz w:val="32"/>
          <w:szCs w:val="32"/>
          <w:lang w:val="en-US" w:eastAsia="zh-CN" w:bidi="ar-SA"/>
        </w:rPr>
        <w:t xml:space="preserve">  林地复绿植物应以乔木树种为主，灌木植物、藤本植物和草本植物为辅，但湿地和未利用地除外。且不能选择香蕉、芋头、蕃薯等农作物作为复绿植物。具体复绿植物选择可参照以下内容：</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一）乔木树种采用2个以上品种混交搭配种植，以红锥、木荷、枫香、樟树、黎蒴、米老排、山杜英、油茶、千年桐、南洋楹、蒲桃、榕树和相思类等乡土树种为主，需要种植遮挡斜坡面的局部可选择桉树种植。苗木规格采用1－2年生、40－70厘米高的营养袋苗，根系完整、苗木健壮、顶芽饱满、无病虫害。</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（二）灌木植物以勒杜鹃、栀子花、小叶女贞、海桐、猪屎豆等适应性强、抗逆性强根系发达的灌木为主，种植的</w:t>
      </w:r>
      <w:r>
        <w:rPr>
          <w:rFonts w:hint="eastAsia" w:ascii="仿宋" w:hAnsi="仿宋" w:eastAsia="仿宋" w:cs="仿宋"/>
          <w:snapToGrid w:val="0"/>
          <w:kern w:val="0"/>
          <w:sz w:val="32"/>
          <w:szCs w:val="32"/>
          <w:lang w:val="en-US" w:eastAsia="zh-CN" w:bidi="ar-SA"/>
        </w:rPr>
        <w:fldChar w:fldCharType="begin"/>
      </w:r>
      <w:r>
        <w:rPr>
          <w:rFonts w:hint="eastAsia" w:ascii="仿宋" w:hAnsi="仿宋" w:eastAsia="仿宋" w:cs="仿宋"/>
          <w:snapToGrid w:val="0"/>
          <w:kern w:val="0"/>
          <w:sz w:val="32"/>
          <w:szCs w:val="32"/>
          <w:lang w:val="en-US" w:eastAsia="zh-CN" w:bidi="ar-SA"/>
        </w:rPr>
        <w:instrText xml:space="preserve"> HYPERLINK "http://www.so.com/s?q=%E6%B7%B1%E6%B5%85&amp;ie=utf-8&amp;src=internal_wenda_recommend_textn" \t "https://wenda.so.com/q/_blank" </w:instrText>
      </w:r>
      <w:r>
        <w:rPr>
          <w:rFonts w:hint="eastAsia" w:ascii="仿宋" w:hAnsi="仿宋" w:eastAsia="仿宋" w:cs="仿宋"/>
          <w:snapToGrid w:val="0"/>
          <w:kern w:val="0"/>
          <w:sz w:val="32"/>
          <w:szCs w:val="32"/>
          <w:lang w:val="en-US" w:eastAsia="zh-CN" w:bidi="ar-SA"/>
        </w:rPr>
        <w:fldChar w:fldCharType="separate"/>
      </w:r>
      <w:r>
        <w:rPr>
          <w:rFonts w:hint="eastAsia" w:ascii="仿宋" w:hAnsi="仿宋" w:eastAsia="仿宋" w:cs="仿宋"/>
          <w:snapToGrid w:val="0"/>
          <w:kern w:val="0"/>
          <w:sz w:val="32"/>
          <w:szCs w:val="32"/>
          <w:lang w:val="en-US" w:eastAsia="zh-CN" w:bidi="ar-SA"/>
        </w:rPr>
        <w:t>深浅</w:t>
      </w:r>
      <w:r>
        <w:rPr>
          <w:rFonts w:hint="eastAsia" w:ascii="仿宋" w:hAnsi="仿宋" w:eastAsia="仿宋" w:cs="仿宋"/>
          <w:snapToGrid w:val="0"/>
          <w:kern w:val="0"/>
          <w:sz w:val="32"/>
          <w:szCs w:val="32"/>
          <w:lang w:val="en-US" w:eastAsia="zh-CN" w:bidi="ar-SA"/>
        </w:rPr>
        <w:fldChar w:fldCharType="end"/>
      </w:r>
      <w:r>
        <w:rPr>
          <w:rFonts w:hint="eastAsia" w:ascii="仿宋" w:hAnsi="仿宋" w:eastAsia="仿宋" w:cs="仿宋"/>
          <w:snapToGrid w:val="0"/>
          <w:kern w:val="0"/>
          <w:sz w:val="32"/>
          <w:szCs w:val="32"/>
          <w:lang w:val="en-US" w:eastAsia="zh-CN" w:bidi="ar-SA"/>
        </w:rPr>
        <w:t>一般与</w:t>
      </w:r>
      <w:r>
        <w:rPr>
          <w:rFonts w:hint="eastAsia" w:ascii="仿宋" w:hAnsi="仿宋" w:eastAsia="仿宋" w:cs="仿宋"/>
          <w:snapToGrid w:val="0"/>
          <w:kern w:val="0"/>
          <w:sz w:val="32"/>
          <w:szCs w:val="32"/>
          <w:lang w:val="en-US" w:eastAsia="zh-CN" w:bidi="ar-SA"/>
        </w:rPr>
        <w:fldChar w:fldCharType="begin"/>
      </w:r>
      <w:r>
        <w:rPr>
          <w:rFonts w:hint="eastAsia" w:ascii="仿宋" w:hAnsi="仿宋" w:eastAsia="仿宋" w:cs="仿宋"/>
          <w:snapToGrid w:val="0"/>
          <w:kern w:val="0"/>
          <w:sz w:val="32"/>
          <w:szCs w:val="32"/>
          <w:lang w:val="en-US" w:eastAsia="zh-CN" w:bidi="ar-SA"/>
        </w:rPr>
        <w:instrText xml:space="preserve"> HYPERLINK "http://www.so.com/s?q=%E5%8E%9F%E5%9C%9F&amp;ie=utf-8&amp;src=internal_wenda_recommend_textn" \t "https://wenda.so.com/q/_blank" </w:instrText>
      </w:r>
      <w:r>
        <w:rPr>
          <w:rFonts w:hint="eastAsia" w:ascii="仿宋" w:hAnsi="仿宋" w:eastAsia="仿宋" w:cs="仿宋"/>
          <w:snapToGrid w:val="0"/>
          <w:kern w:val="0"/>
          <w:sz w:val="32"/>
          <w:szCs w:val="32"/>
          <w:lang w:val="en-US" w:eastAsia="zh-CN" w:bidi="ar-SA"/>
        </w:rPr>
        <w:fldChar w:fldCharType="separate"/>
      </w:r>
      <w:r>
        <w:rPr>
          <w:rFonts w:hint="eastAsia" w:ascii="仿宋" w:hAnsi="仿宋" w:eastAsia="仿宋" w:cs="仿宋"/>
          <w:snapToGrid w:val="0"/>
          <w:kern w:val="0"/>
          <w:sz w:val="32"/>
          <w:szCs w:val="32"/>
          <w:lang w:val="en-US" w:eastAsia="zh-CN" w:bidi="ar-SA"/>
        </w:rPr>
        <w:t>原土</w:t>
      </w:r>
      <w:r>
        <w:rPr>
          <w:rFonts w:hint="eastAsia" w:ascii="仿宋" w:hAnsi="仿宋" w:eastAsia="仿宋" w:cs="仿宋"/>
          <w:snapToGrid w:val="0"/>
          <w:kern w:val="0"/>
          <w:sz w:val="32"/>
          <w:szCs w:val="32"/>
          <w:lang w:val="en-US" w:eastAsia="zh-CN" w:bidi="ar-SA"/>
        </w:rPr>
        <w:fldChar w:fldCharType="end"/>
      </w:r>
      <w:r>
        <w:rPr>
          <w:rFonts w:hint="eastAsia" w:ascii="仿宋" w:hAnsi="仿宋" w:eastAsia="仿宋" w:cs="仿宋"/>
          <w:snapToGrid w:val="0"/>
          <w:kern w:val="0"/>
          <w:sz w:val="32"/>
          <w:szCs w:val="32"/>
          <w:lang w:val="en-US" w:eastAsia="zh-CN" w:bidi="ar-SA"/>
        </w:rPr>
        <w:t>痕平或略高地面</w:t>
      </w:r>
      <w:r>
        <w:rPr>
          <w:rFonts w:hint="eastAsia" w:ascii="仿宋" w:hAnsi="仿宋" w:eastAsia="仿宋" w:cs="仿宋"/>
          <w:snapToGrid w:val="0"/>
          <w:kern w:val="0"/>
          <w:sz w:val="32"/>
          <w:szCs w:val="32"/>
          <w:lang w:val="en-US" w:eastAsia="zh-CN" w:bidi="ar-SA"/>
        </w:rPr>
        <w:fldChar w:fldCharType="begin"/>
      </w:r>
      <w:r>
        <w:rPr>
          <w:rFonts w:hint="eastAsia" w:ascii="仿宋" w:hAnsi="仿宋" w:eastAsia="仿宋" w:cs="仿宋"/>
          <w:snapToGrid w:val="0"/>
          <w:kern w:val="0"/>
          <w:sz w:val="32"/>
          <w:szCs w:val="32"/>
          <w:lang w:val="en-US" w:eastAsia="zh-CN" w:bidi="ar-SA"/>
        </w:rPr>
        <w:instrText xml:space="preserve"> HYPERLINK "http://www.so.com/s?q=5cm&amp;ie=utf-8&amp;src=internal_wenda_recommend_textn" \t "https://wenda.so.com/q/_blank" </w:instrText>
      </w:r>
      <w:r>
        <w:rPr>
          <w:rFonts w:hint="eastAsia" w:ascii="仿宋" w:hAnsi="仿宋" w:eastAsia="仿宋" w:cs="仿宋"/>
          <w:snapToGrid w:val="0"/>
          <w:kern w:val="0"/>
          <w:sz w:val="32"/>
          <w:szCs w:val="32"/>
          <w:lang w:val="en-US" w:eastAsia="zh-CN" w:bidi="ar-SA"/>
        </w:rPr>
        <w:fldChar w:fldCharType="separate"/>
      </w:r>
      <w:r>
        <w:rPr>
          <w:rFonts w:hint="eastAsia" w:ascii="仿宋" w:hAnsi="仿宋" w:eastAsia="仿宋" w:cs="仿宋"/>
          <w:snapToGrid w:val="0"/>
          <w:kern w:val="0"/>
          <w:sz w:val="32"/>
          <w:szCs w:val="32"/>
          <w:lang w:val="en-US" w:eastAsia="zh-CN" w:bidi="ar-SA"/>
        </w:rPr>
        <w:t>5cm</w:t>
      </w:r>
      <w:r>
        <w:rPr>
          <w:rFonts w:hint="eastAsia" w:ascii="仿宋" w:hAnsi="仿宋" w:eastAsia="仿宋" w:cs="仿宋"/>
          <w:snapToGrid w:val="0"/>
          <w:kern w:val="0"/>
          <w:sz w:val="32"/>
          <w:szCs w:val="32"/>
          <w:lang w:val="en-US" w:eastAsia="zh-CN" w:bidi="ar-SA"/>
        </w:rPr>
        <w:fldChar w:fldCharType="end"/>
      </w:r>
      <w:r>
        <w:rPr>
          <w:rFonts w:hint="eastAsia" w:ascii="仿宋" w:hAnsi="仿宋" w:eastAsia="仿宋" w:cs="仿宋"/>
          <w:snapToGrid w:val="0"/>
          <w:kern w:val="0"/>
          <w:sz w:val="32"/>
          <w:szCs w:val="32"/>
          <w:lang w:val="en-US" w:eastAsia="zh-CN" w:bidi="ar-SA"/>
        </w:rPr>
        <w:t>左右，种植时要栽正扶植，</w:t>
      </w:r>
      <w:r>
        <w:rPr>
          <w:rFonts w:hint="eastAsia" w:ascii="仿宋" w:hAnsi="仿宋" w:eastAsia="仿宋" w:cs="仿宋"/>
          <w:snapToGrid w:val="0"/>
          <w:kern w:val="0"/>
          <w:sz w:val="32"/>
          <w:szCs w:val="32"/>
          <w:lang w:val="en-US" w:eastAsia="zh-CN" w:bidi="ar-SA"/>
        </w:rPr>
        <w:fldChar w:fldCharType="begin"/>
      </w:r>
      <w:r>
        <w:rPr>
          <w:rFonts w:hint="eastAsia" w:ascii="仿宋" w:hAnsi="仿宋" w:eastAsia="仿宋" w:cs="仿宋"/>
          <w:snapToGrid w:val="0"/>
          <w:kern w:val="0"/>
          <w:sz w:val="32"/>
          <w:szCs w:val="32"/>
          <w:lang w:val="en-US" w:eastAsia="zh-CN" w:bidi="ar-SA"/>
        </w:rPr>
        <w:instrText xml:space="preserve"> HYPERLINK "http://www.so.com/s?q=%E6%A0%91%E5%86%A0&amp;ie=utf-8&amp;src=internal_wenda_recommend_textn" \t "https://wenda.so.com/q/_blank" </w:instrText>
      </w:r>
      <w:r>
        <w:rPr>
          <w:rFonts w:hint="eastAsia" w:ascii="仿宋" w:hAnsi="仿宋" w:eastAsia="仿宋" w:cs="仿宋"/>
          <w:snapToGrid w:val="0"/>
          <w:kern w:val="0"/>
          <w:sz w:val="32"/>
          <w:szCs w:val="32"/>
          <w:lang w:val="en-US" w:eastAsia="zh-CN" w:bidi="ar-SA"/>
        </w:rPr>
        <w:fldChar w:fldCharType="separate"/>
      </w:r>
      <w:r>
        <w:rPr>
          <w:rFonts w:hint="eastAsia" w:ascii="仿宋" w:hAnsi="仿宋" w:eastAsia="仿宋" w:cs="仿宋"/>
          <w:snapToGrid w:val="0"/>
          <w:kern w:val="0"/>
          <w:sz w:val="32"/>
          <w:szCs w:val="32"/>
          <w:lang w:val="en-US" w:eastAsia="zh-CN" w:bidi="ar-SA"/>
        </w:rPr>
        <w:t>树冠</w:t>
      </w:r>
      <w:r>
        <w:rPr>
          <w:rFonts w:hint="eastAsia" w:ascii="仿宋" w:hAnsi="仿宋" w:eastAsia="仿宋" w:cs="仿宋"/>
          <w:snapToGrid w:val="0"/>
          <w:kern w:val="0"/>
          <w:sz w:val="32"/>
          <w:szCs w:val="32"/>
          <w:lang w:val="en-US" w:eastAsia="zh-CN" w:bidi="ar-SA"/>
        </w:rPr>
        <w:fldChar w:fldCharType="end"/>
      </w:r>
      <w:r>
        <w:rPr>
          <w:rFonts w:hint="eastAsia" w:ascii="仿宋" w:hAnsi="仿宋" w:eastAsia="仿宋" w:cs="仿宋"/>
          <w:snapToGrid w:val="0"/>
          <w:kern w:val="0"/>
          <w:sz w:val="32"/>
          <w:szCs w:val="32"/>
          <w:lang w:val="en-US" w:eastAsia="zh-CN" w:bidi="ar-SA"/>
        </w:rPr>
        <w:t>主尖与根在一垂直线上，在起到快速绿化作用的同时还能提高景观效果。</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（三）藤本植物以爬墙虎、野葛藤为主，用以治理陡峭的石壁。爬墙虎生长较慢，但其根茎有吸盘，能攀缘上光滑的石壁，野葛藤生长较快，主要用以绿化较矮和坡度较小的石墙和石堆。</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四）草本植物主要以铁线草、狗芽根、大叶油草为主，也可以适当种植芒箕，这些品种适应性强，较耐干旱,易萌芽。铁线草和狗芽根的匍匐茎长且根系发达，是水土保持的好材料，主要用以绿化难以种植乔木树种的陡峭斜坡面上。</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第六条</w:t>
      </w:r>
      <w:r>
        <w:rPr>
          <w:rFonts w:hint="eastAsia" w:ascii="仿宋" w:hAnsi="仿宋" w:eastAsia="仿宋" w:cs="仿宋"/>
          <w:snapToGrid w:val="0"/>
          <w:kern w:val="0"/>
          <w:sz w:val="32"/>
          <w:szCs w:val="32"/>
          <w:lang w:val="en-US" w:eastAsia="zh-CN" w:bidi="ar-SA"/>
        </w:rPr>
        <w:t>  为确保成活率，复绿工作以春季为宜，3月份前完成整地挖穴，5月份前完成种植，分别在当年9月份前和次年9月份前各完成一次抚育，具体措施如下：</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（一）整地：清除林地上的构筑物、堆放物和硬底化地面，如有岩石裸露需要回填土壤覆盖至满足种植条件（回填土层厚度不少于50厘米），并做好排水措施。其他条件参照《TD/T 1036—2013土地复垦质量控制标准》（涉林地部分）执行。</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（二）种植：</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1.乔木或灌木树种：为快速实现复绿效果，应适当密植，采用株行距2×2米— 2×2.5米的规格栽植，即栽植密度133-167株/亩，打穴规格40×40×30厘米，每穴施放复合肥250g。</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2.藤本植物：石坡地复绿应选择适应性强的攀缘类藤本植物为主，在石坡脚边密植一排藤本植物，株距为0.8米，穴为30×30×30厘米, 每穴施放复合肥100g，无土的石墙脚应利用客土起堆种植。</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3.草本植物：用斜方格网的形式来铺设草皮，以减缓雨天径流的速度和水土流失。设计草带宽为10厘米，构成的方格网规格为1×1米，开沟种植的深度以种草后草皮与土面同高为准。</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三）抚育：割除新植幼树基部1×1米范围内遮挡或影响幼树生长的杂草进行清除，接着以割灌除草后的幼树为中心进行松土阔穴。乔木类、灌木类每株施放复合肥250g，草本植物按250g/m2施放复合肥，覆盖泥土，以防肥料流失，保证复绿效果。</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第七条</w:t>
      </w:r>
      <w:r>
        <w:rPr>
          <w:rFonts w:hint="eastAsia" w:ascii="仿宋" w:hAnsi="仿宋" w:eastAsia="仿宋" w:cs="仿宋"/>
          <w:snapToGrid w:val="0"/>
          <w:kern w:val="0"/>
          <w:sz w:val="32"/>
          <w:szCs w:val="32"/>
          <w:lang w:val="en-US" w:eastAsia="zh-CN" w:bidi="ar-SA"/>
        </w:rPr>
        <w:t>  被毁林地复绿验收工作包括整地验收、种植验收、抚育验收和总验收四个环节，每一环节均需要亲自到现场验收，并收集影像资料。</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（一）整地验收：整地完成后，对整地面积、质量按照整地技术措施要求进行验收。</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（二）种植验收：种植完成三个月后，苗木已基本定根，按种植技术措施要求进行验收，苗木综合成活率达到95%以上。</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（三）第一次抚育验收：第一次抚育完成一个月后，按抚育技术措施要求进行验收，要求抚育率达到95%以上，苗木保存率达到90%以上。</w:t>
      </w:r>
    </w:p>
    <w:p>
      <w:pPr>
        <w:keepNext w:val="0"/>
        <w:keepLines w:val="0"/>
        <w:pageBreakBefore w:val="0"/>
        <w:kinsoku/>
        <w:wordWrap/>
        <w:overflowPunct/>
        <w:topLinePunct w:val="0"/>
        <w:autoSpaceDE/>
        <w:autoSpaceDN/>
        <w:bidi w:val="0"/>
        <w:spacing w:line="580" w:lineRule="exact"/>
        <w:ind w:right="0" w:rightChars="0" w:firstLine="480" w:firstLineChars="15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四）第二次抚育验收：完成第二次抚育一个月后验收，要求核实完成复绿面积合格率达95%以上；乔木、藤本植物保存率85%以上，其中乔木平均高不少于1.2米（桉树另计，平均高应达5米以上），植被覆盖度维持在85%以上，形成稳定的、具有自我演替能力的植物群落。</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第八条</w:t>
      </w:r>
      <w:r>
        <w:rPr>
          <w:rFonts w:hint="eastAsia" w:ascii="仿宋" w:hAnsi="仿宋" w:eastAsia="仿宋" w:cs="仿宋"/>
          <w:snapToGrid w:val="0"/>
          <w:kern w:val="0"/>
          <w:sz w:val="32"/>
          <w:szCs w:val="32"/>
          <w:lang w:val="en-US" w:eastAsia="zh-CN" w:bidi="ar-SA"/>
        </w:rPr>
        <w:t xml:space="preserve">  县（市、区）级林业主管部门负责牵头组织本辖区被毁林地复绿验收工作。被毁林地责任单位或个人要积极配合承担林地的复绿工作，负责制订被毁林地复绿技术方案，并报由当地县（市、区）级林业主管部门审核。县（市、区）级林业主管部门审核同意后，督促和指导被毁林地责任单位或个人开展被毁林地复绿工作。原则上复绿工作应在一年内完成，但根据实际情况，最多不超过两年。</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第九条</w:t>
      </w:r>
      <w:r>
        <w:rPr>
          <w:rFonts w:hint="eastAsia" w:ascii="仿宋" w:hAnsi="仿宋" w:eastAsia="仿宋" w:cs="仿宋"/>
          <w:snapToGrid w:val="0"/>
          <w:kern w:val="0"/>
          <w:sz w:val="32"/>
          <w:szCs w:val="32"/>
          <w:lang w:val="en-US" w:eastAsia="zh-CN" w:bidi="ar-SA"/>
        </w:rPr>
        <w:t xml:space="preserve">  被毁林地责任单位或个人应在整地完成后、种植完成后、第一次抚育完成一个月后、第二次抚育一个月后四个时间节点提出被毁林地复绿验收申请，县（市、区）级林业主管部门可以聘请相关专业技术人员或委托相关专业机构进行被毁林地复绿验收工作。县（市、区）林业主管部门应本着客观、科学、公正态度，对于通过验收标准责任单位或个人颁发被毁林地复绿验收合格证书，并出具被毁林地复绿验收报告；对于通达不到验收标准责任单位或个人通报批评，并责令限期整改，直到达到验收标准为止。</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第十条</w:t>
      </w:r>
      <w:r>
        <w:rPr>
          <w:rFonts w:hint="eastAsia" w:ascii="仿宋" w:hAnsi="仿宋" w:eastAsia="仿宋" w:cs="仿宋"/>
          <w:snapToGrid w:val="0"/>
          <w:kern w:val="0"/>
          <w:sz w:val="32"/>
          <w:szCs w:val="32"/>
          <w:lang w:val="en-US" w:eastAsia="zh-CN" w:bidi="ar-SA"/>
        </w:rPr>
        <w:t xml:space="preserve">  县（市、区）林业主管部门应建立被毁林地复绿工作档案管理制度，存档资料主要包括: </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a) 被毁林地责任单位或个人基本信息；</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b) 被毁林地发生的具体时间、详细地点、范围（在地形图和小班图上勾画）以及被毁原因；</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c) 验收机构资质证书及验收人员名单（姓名、职务、职称、联系方式）等；</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d) 被毁林地复绿技术方案；</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e) 被毁林地复绿过程中每一环节的影像资料（整地前后对比图、种植前后对比图、抚育前后对比图等）；</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f) 被毁林地复绿验收合格证书和被毁林地复绿验收报告；</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仿宋" w:hAnsi="仿宋" w:eastAsia="仿宋" w:cs="仿宋"/>
          <w:snapToGrid w:val="0"/>
          <w:kern w:val="0"/>
          <w:sz w:val="32"/>
          <w:szCs w:val="32"/>
          <w:lang w:val="en-US" w:eastAsia="zh-CN" w:bidi="ar-SA"/>
        </w:rPr>
        <w:t>g) 其它相关材料。　</w:t>
      </w:r>
    </w:p>
    <w:p>
      <w:pPr>
        <w:keepNext w:val="0"/>
        <w:keepLines w:val="0"/>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napToGrid w:val="0"/>
          <w:kern w:val="0"/>
          <w:sz w:val="32"/>
          <w:szCs w:val="32"/>
          <w:lang w:val="en-US" w:eastAsia="zh-CN" w:bidi="ar-SA"/>
        </w:rPr>
      </w:pPr>
      <w:r>
        <w:rPr>
          <w:rFonts w:hint="eastAsia" w:ascii="黑体" w:hAnsi="黑体" w:eastAsia="黑体" w:cs="黑体"/>
          <w:color w:val="000000"/>
          <w:kern w:val="0"/>
          <w:sz w:val="32"/>
          <w:szCs w:val="32"/>
          <w:shd w:val="clear" w:color="080000" w:fill="FFFFFF"/>
          <w:lang w:val="en-US" w:eastAsia="zh-CN"/>
        </w:rPr>
        <w:t>第十一条</w:t>
      </w:r>
      <w:r>
        <w:rPr>
          <w:rFonts w:hint="eastAsia" w:ascii="仿宋" w:hAnsi="仿宋" w:eastAsia="仿宋" w:cs="仿宋"/>
          <w:snapToGrid w:val="0"/>
          <w:kern w:val="0"/>
          <w:sz w:val="32"/>
          <w:szCs w:val="32"/>
          <w:lang w:val="en-US" w:eastAsia="zh-CN" w:bidi="ar-SA"/>
        </w:rPr>
        <w:t>  本办法自下发之日起执行。</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宋体" w:hAnsi="宋体" w:cs="宋体"/>
          <w:b/>
          <w:bCs/>
          <w:color w:val="000000"/>
          <w:kern w:val="0"/>
          <w:sz w:val="44"/>
          <w:szCs w:val="44"/>
          <w:shd w:val="clear" w:color="080000" w:fill="FFFFFF"/>
          <w:lang w:eastAsia="zh-CN"/>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宋体" w:hAnsi="宋体" w:cs="宋体"/>
          <w:b/>
          <w:bCs/>
          <w:color w:val="000000"/>
          <w:kern w:val="0"/>
          <w:sz w:val="44"/>
          <w:szCs w:val="44"/>
          <w:shd w:val="clear" w:color="080000" w:fill="FFFFFF"/>
          <w:lang w:eastAsia="zh-CN"/>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宋体" w:hAnsi="宋体" w:cs="宋体"/>
          <w:b/>
          <w:bCs/>
          <w:color w:val="000000"/>
          <w:kern w:val="0"/>
          <w:sz w:val="44"/>
          <w:szCs w:val="44"/>
          <w:shd w:val="clear" w:color="080000" w:fill="FFFFFF"/>
          <w:lang w:eastAsia="zh-CN"/>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shd w:val="clear" w:color="080000" w:fill="FFFFFF"/>
        </w:rPr>
      </w:pPr>
      <w:r>
        <w:rPr>
          <w:rFonts w:hint="eastAsia" w:ascii="方正小标宋简体" w:hAnsi="方正小标宋简体" w:eastAsia="方正小标宋简体" w:cs="方正小标宋简体"/>
          <w:b w:val="0"/>
          <w:bCs w:val="0"/>
          <w:color w:val="000000"/>
          <w:kern w:val="0"/>
          <w:sz w:val="44"/>
          <w:szCs w:val="44"/>
          <w:shd w:val="clear" w:color="080000" w:fill="FFFFFF"/>
          <w:lang w:eastAsia="zh-CN"/>
        </w:rPr>
        <w:t>关于制定《广东省林业局</w:t>
      </w:r>
      <w:r>
        <w:rPr>
          <w:rFonts w:hint="eastAsia" w:ascii="方正小标宋简体" w:hAnsi="方正小标宋简体" w:eastAsia="方正小标宋简体" w:cs="方正小标宋简体"/>
          <w:b w:val="0"/>
          <w:bCs w:val="0"/>
          <w:color w:val="000000"/>
          <w:kern w:val="0"/>
          <w:sz w:val="44"/>
          <w:szCs w:val="44"/>
          <w:shd w:val="clear" w:color="080000" w:fill="FFFFFF"/>
        </w:rPr>
        <w:t>关于恢复植被和</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right="0" w:rightChars="0"/>
        <w:jc w:val="center"/>
        <w:textAlignment w:val="auto"/>
        <w:outlineLvl w:val="9"/>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b w:val="0"/>
          <w:bCs w:val="0"/>
          <w:color w:val="000000"/>
          <w:kern w:val="0"/>
          <w:sz w:val="44"/>
          <w:szCs w:val="44"/>
          <w:shd w:val="clear" w:color="080000" w:fill="FFFFFF"/>
        </w:rPr>
        <w:t>林业生产条件</w:t>
      </w:r>
      <w:r>
        <w:rPr>
          <w:rFonts w:hint="eastAsia" w:ascii="方正小标宋简体" w:hAnsi="方正小标宋简体" w:eastAsia="方正小标宋简体" w:cs="方正小标宋简体"/>
          <w:b w:val="0"/>
          <w:bCs w:val="0"/>
          <w:color w:val="000000"/>
          <w:kern w:val="0"/>
          <w:sz w:val="44"/>
          <w:szCs w:val="44"/>
          <w:shd w:val="clear" w:color="080000" w:fill="FFFFFF"/>
          <w:lang w:eastAsia="zh-CN"/>
        </w:rPr>
        <w:t>费用标准</w:t>
      </w:r>
      <w:r>
        <w:rPr>
          <w:rFonts w:hint="eastAsia" w:ascii="方正小标宋简体" w:hAnsi="方正小标宋简体" w:eastAsia="方正小标宋简体" w:cs="方正小标宋简体"/>
          <w:b w:val="0"/>
          <w:bCs w:val="0"/>
          <w:color w:val="000000"/>
          <w:kern w:val="0"/>
          <w:sz w:val="44"/>
          <w:szCs w:val="44"/>
          <w:shd w:val="clear" w:color="080000" w:fill="FFFFFF"/>
        </w:rPr>
        <w:t>的</w:t>
      </w:r>
      <w:r>
        <w:rPr>
          <w:rFonts w:hint="eastAsia" w:ascii="方正小标宋简体" w:hAnsi="方正小标宋简体" w:eastAsia="方正小标宋简体" w:cs="方正小标宋简体"/>
          <w:b w:val="0"/>
          <w:bCs w:val="0"/>
          <w:color w:val="000000"/>
          <w:kern w:val="0"/>
          <w:sz w:val="44"/>
          <w:szCs w:val="44"/>
          <w:shd w:val="clear" w:color="080000" w:fill="FFFFFF"/>
          <w:lang w:eastAsia="zh-CN"/>
        </w:rPr>
        <w:t>通知》的说明</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仿宋" w:hAnsi="仿宋" w:eastAsia="仿宋" w:cs="仿宋"/>
          <w:snapToGrid w:val="0"/>
          <w:kern w:val="0"/>
          <w:sz w:val="32"/>
          <w:szCs w:val="32"/>
        </w:rPr>
        <w:t>我</w:t>
      </w:r>
      <w:r>
        <w:rPr>
          <w:rFonts w:hint="eastAsia" w:ascii="仿宋" w:hAnsi="仿宋" w:eastAsia="仿宋" w:cs="仿宋"/>
          <w:snapToGrid w:val="0"/>
          <w:kern w:val="0"/>
          <w:sz w:val="32"/>
          <w:szCs w:val="32"/>
          <w:lang w:eastAsia="zh-CN"/>
        </w:rPr>
        <w:t>局</w:t>
      </w:r>
      <w:r>
        <w:rPr>
          <w:rFonts w:hint="default" w:ascii="仿宋" w:hAnsi="仿宋" w:eastAsia="仿宋" w:cs="仿宋"/>
          <w:snapToGrid w:val="0"/>
          <w:kern w:val="0"/>
          <w:sz w:val="32"/>
          <w:szCs w:val="32"/>
        </w:rPr>
        <w:t>拟定了规范性文件《广东省林业局关于恢复植被和林业生产条件费用标准的通知</w:t>
      </w:r>
      <w:r>
        <w:rPr>
          <w:rFonts w:hint="eastAsia" w:ascii="仿宋" w:hAnsi="仿宋" w:eastAsia="仿宋" w:cs="仿宋"/>
          <w:snapToGrid w:val="0"/>
          <w:kern w:val="0"/>
          <w:sz w:val="32"/>
          <w:szCs w:val="32"/>
          <w:lang w:eastAsia="zh-CN"/>
        </w:rPr>
        <w:t>（征求意见稿）</w:t>
      </w:r>
      <w:r>
        <w:rPr>
          <w:rFonts w:hint="default" w:ascii="仿宋" w:hAnsi="仿宋" w:eastAsia="仿宋" w:cs="仿宋"/>
          <w:snapToGrid w:val="0"/>
          <w:kern w:val="0"/>
          <w:sz w:val="32"/>
          <w:szCs w:val="32"/>
        </w:rPr>
        <w:t>》。根据《广东省行政机关规范性文件管理规定》和《广东省人民政府办公厅关于进一步加强行政机关规范性文件监督管理工作的意见》（粤府办</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rPr>
        <w:t>2014</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rPr>
        <w:t>32号）</w:t>
      </w:r>
      <w:r>
        <w:rPr>
          <w:rFonts w:hint="default" w:ascii="仿宋" w:hAnsi="仿宋" w:eastAsia="仿宋" w:cs="仿宋"/>
          <w:snapToGrid w:val="0"/>
          <w:kern w:val="0"/>
          <w:sz w:val="32"/>
          <w:szCs w:val="32"/>
          <w:lang w:eastAsia="zh-CN"/>
        </w:rPr>
        <w:t>有关</w:t>
      </w:r>
      <w:r>
        <w:rPr>
          <w:rFonts w:hint="default" w:ascii="仿宋" w:hAnsi="仿宋" w:eastAsia="仿宋" w:cs="仿宋"/>
          <w:snapToGrid w:val="0"/>
          <w:kern w:val="0"/>
          <w:sz w:val="32"/>
          <w:szCs w:val="32"/>
        </w:rPr>
        <w:t>要求，</w:t>
      </w:r>
      <w:r>
        <w:rPr>
          <w:rFonts w:hint="default" w:ascii="仿宋" w:hAnsi="仿宋" w:eastAsia="仿宋" w:cs="仿宋"/>
          <w:snapToGrid w:val="0"/>
          <w:kern w:val="0"/>
          <w:sz w:val="32"/>
          <w:szCs w:val="32"/>
          <w:lang w:eastAsia="zh-CN"/>
        </w:rPr>
        <w:t>就</w:t>
      </w:r>
      <w:r>
        <w:rPr>
          <w:rFonts w:hint="default" w:ascii="仿宋" w:hAnsi="仿宋" w:eastAsia="仿宋" w:cs="仿宋"/>
          <w:snapToGrid w:val="0"/>
          <w:kern w:val="0"/>
          <w:sz w:val="32"/>
          <w:szCs w:val="32"/>
        </w:rPr>
        <w:t>文件制定有关事宜作说明如下：</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一、文件的制定背景说明</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snapToGrid w:val="0"/>
          <w:kern w:val="0"/>
          <w:sz w:val="32"/>
          <w:szCs w:val="32"/>
        </w:rPr>
      </w:pPr>
      <w:r>
        <w:rPr>
          <w:rFonts w:hint="eastAsia" w:ascii="仿宋" w:hAnsi="仿宋" w:eastAsia="仿宋" w:cs="仿宋"/>
          <w:sz w:val="32"/>
          <w:szCs w:val="32"/>
        </w:rPr>
        <w:t>由</w:t>
      </w:r>
      <w:r>
        <w:rPr>
          <w:rFonts w:hint="eastAsia" w:ascii="仿宋" w:hAnsi="仿宋" w:eastAsia="仿宋" w:cs="仿宋"/>
          <w:snapToGrid w:val="0"/>
          <w:kern w:val="0"/>
          <w:sz w:val="32"/>
          <w:szCs w:val="32"/>
        </w:rPr>
        <w:t>中华人民共和国第十三届全国人民代表大会常务委员会第十五次会议于2019年12月28日修订通过的《中华人民共和国森林法》（以下简称《森林法》），自2020年7月1日起施行。</w:t>
      </w:r>
      <w:r>
        <w:rPr>
          <w:rFonts w:hint="eastAsia" w:ascii="仿宋" w:hAnsi="仿宋" w:eastAsia="仿宋" w:cs="仿宋"/>
          <w:snapToGrid w:val="0"/>
          <w:kern w:val="0"/>
          <w:sz w:val="32"/>
          <w:szCs w:val="32"/>
          <w:lang w:eastAsia="zh-CN"/>
        </w:rPr>
        <w:t>根据《森林法》第七十三条第一款和第七十四条第一款规定，擅自改变林地用途和违法开垦、采石、采砂、采土或者违法开展其他活动造成林地毁坏的，由县级以上人民政府林业主管部门责令停止违法行为，限期恢复植被和林业生产条件，可以处恢复植被和林业生产条件所需费用三倍以下的罚款。</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实际执行中，由于国家对恢复植被和林业生产条件所需费用没有具体标准，林业行政执法中对擅自改变林地用途和违法开垦、采石、采砂、采土或者违法开展其他活动造成林地毁坏的行为难以作出具体的处罚，积压了一批案件无法结案，为解决林业行政执法的具体问题，为促进行政相对人履行《森林法》第三十八条第二款规定的义务，履行林业主管部门依据《森林法》第七十三条第一款、第七十三条第三款、第七十四条第一款、第七十四条第二款、第七十六条、《森林防火条例》第五十三条作出的行政处罚规定的义务，以及林业主管部门有效实施依据《森林法》第八十一条第一款规定的代履行职责，根据《森林法》第八十一条第二款有关“恢复植被和林业生产条件、树木补种的标准，由省级以上人民政府林业主管部门制定”的规定，我局对恢复植被和林业生产条件费用标准作出具体规定是必要的</w:t>
      </w:r>
      <w:r>
        <w:rPr>
          <w:rFonts w:hint="default" w:ascii="仿宋" w:hAnsi="仿宋" w:eastAsia="仿宋" w:cs="仿宋"/>
          <w:snapToGrid w:val="0"/>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二、法律法规政策依据</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default" w:ascii="仿宋" w:hAnsi="仿宋" w:eastAsia="仿宋" w:cs="仿宋"/>
          <w:snapToGrid w:val="0"/>
          <w:kern w:val="0"/>
          <w:sz w:val="32"/>
          <w:szCs w:val="32"/>
          <w:lang w:eastAsia="zh-CN"/>
        </w:rPr>
      </w:pPr>
      <w:r>
        <w:rPr>
          <w:rFonts w:hint="default" w:ascii="仿宋" w:hAnsi="仿宋" w:eastAsia="仿宋" w:cs="仿宋"/>
          <w:snapToGrid w:val="0"/>
          <w:kern w:val="0"/>
          <w:sz w:val="32"/>
          <w:szCs w:val="32"/>
          <w:lang w:eastAsia="zh-CN"/>
        </w:rPr>
        <w:t>（一）</w:t>
      </w:r>
      <w:r>
        <w:rPr>
          <w:rFonts w:hint="eastAsia" w:ascii="仿宋" w:hAnsi="仿宋" w:eastAsia="仿宋" w:cs="仿宋"/>
          <w:snapToGrid w:val="0"/>
          <w:kern w:val="0"/>
          <w:sz w:val="32"/>
          <w:szCs w:val="32"/>
          <w:lang w:eastAsia="zh-CN"/>
        </w:rPr>
        <w:t>《中华人民共和国森林法》第七十三条第一款、第七十四条第一款和第八十一条第二款</w:t>
      </w:r>
      <w:r>
        <w:rPr>
          <w:rFonts w:hint="default" w:ascii="仿宋" w:hAnsi="仿宋" w:eastAsia="仿宋" w:cs="仿宋"/>
          <w:snapToGrid w:val="0"/>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default" w:ascii="仿宋" w:hAnsi="仿宋" w:eastAsia="仿宋" w:cs="仿宋"/>
          <w:snapToGrid w:val="0"/>
          <w:kern w:val="0"/>
          <w:sz w:val="32"/>
          <w:szCs w:val="32"/>
          <w:lang w:eastAsia="zh-CN"/>
        </w:rPr>
        <w:t>（二）</w:t>
      </w:r>
      <w:r>
        <w:rPr>
          <w:rFonts w:hint="eastAsia" w:ascii="仿宋" w:hAnsi="仿宋" w:eastAsia="仿宋" w:cs="仿宋"/>
          <w:snapToGrid w:val="0"/>
          <w:kern w:val="0"/>
          <w:sz w:val="32"/>
          <w:szCs w:val="32"/>
          <w:lang w:eastAsia="zh-CN"/>
        </w:rPr>
        <w:t>《森林防火条例》第五十三条；</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（三）《国家林业和草原局关于制定恢复植被和林业生产条件、树木补种标准的指导意见》（林办发〔</w:t>
      </w:r>
      <w:r>
        <w:rPr>
          <w:rFonts w:hint="eastAsia" w:ascii="仿宋" w:hAnsi="仿宋" w:eastAsia="仿宋" w:cs="仿宋"/>
          <w:snapToGrid w:val="0"/>
          <w:kern w:val="0"/>
          <w:sz w:val="32"/>
          <w:szCs w:val="32"/>
          <w:lang w:val="en-US" w:eastAsia="zh-CN"/>
        </w:rPr>
        <w:t>2020</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94</w:t>
      </w:r>
      <w:r>
        <w:rPr>
          <w:rFonts w:hint="eastAsia" w:ascii="仿宋" w:hAnsi="仿宋" w:eastAsia="仿宋" w:cs="仿宋"/>
          <w:snapToGrid w:val="0"/>
          <w:kern w:val="0"/>
          <w:sz w:val="32"/>
          <w:szCs w:val="32"/>
          <w:lang w:eastAsia="zh-CN"/>
        </w:rPr>
        <w:t>号）；</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default"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（四）《</w:t>
      </w:r>
      <w:r>
        <w:rPr>
          <w:rFonts w:hint="default" w:ascii="仿宋" w:hAnsi="仿宋" w:eastAsia="仿宋" w:cs="仿宋"/>
          <w:snapToGrid w:val="0"/>
          <w:kern w:val="0"/>
          <w:sz w:val="32"/>
          <w:szCs w:val="32"/>
          <w:lang w:eastAsia="zh-CN"/>
        </w:rPr>
        <w:t>财政部</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国家林业局关于调整森林植被恢复费征收标准引导节约集约利用林地的通知</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财税</w:t>
      </w:r>
      <w:r>
        <w:rPr>
          <w:rFonts w:hint="eastAsia" w:ascii="仿宋" w:hAnsi="仿宋" w:eastAsia="仿宋" w:cs="仿宋"/>
          <w:snapToGrid w:val="0"/>
          <w:kern w:val="0"/>
          <w:sz w:val="32"/>
          <w:szCs w:val="32"/>
          <w:lang w:eastAsia="zh-CN"/>
        </w:rPr>
        <w:t>〔201</w:t>
      </w:r>
      <w:r>
        <w:rPr>
          <w:rFonts w:hint="eastAsia" w:ascii="仿宋" w:hAnsi="仿宋" w:eastAsia="仿宋" w:cs="仿宋"/>
          <w:snapToGrid w:val="0"/>
          <w:kern w:val="0"/>
          <w:sz w:val="32"/>
          <w:szCs w:val="32"/>
          <w:lang w:val="en-US" w:eastAsia="zh-CN"/>
        </w:rPr>
        <w:t>5</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122号</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default"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eastAsia="zh-CN"/>
        </w:rPr>
        <w:t>五</w:t>
      </w:r>
      <w:r>
        <w:rPr>
          <w:rFonts w:hint="default"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eastAsia="zh-CN"/>
        </w:rPr>
        <w:t>《广东省财政厅、广东省林业厅关于调整森林植被恢复费征收标准的通知》（粤财农〔2017〕54号）；</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（六）《土地复垦质量控制标准》（TD/T  1036—2013）；</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（七）《广东省耕地开垦费征收使用管理办法》（粤财农〔2001〕378号）。</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三、主要内容说明</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lang w:eastAsia="zh-CN"/>
        </w:rPr>
        <w:t>（一）主要内容概述。</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eastAsia="zh-CN"/>
        </w:rPr>
        <w:t>《通知》明确了适用范围、恢复植被和林业生产条件的涵义、恢复植被和林业生产条件的费用标准，以及新修订《森林法》实行前、后发生擅自改变林地用途和毁坏林地违法行为实施处罚的依据，并发布《广东省被毁林地恢复植被标准和验收办法》。</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default" w:ascii="Times New Roman" w:hAnsi="Times New Roman" w:eastAsia="仿宋_GB2312" w:cs="Times New Roman"/>
          <w:sz w:val="32"/>
        </w:rPr>
      </w:pPr>
      <w:r>
        <w:rPr>
          <w:rFonts w:hint="eastAsia" w:ascii="楷体" w:hAnsi="楷体" w:eastAsia="楷体" w:cs="楷体"/>
          <w:sz w:val="32"/>
        </w:rPr>
        <w:t>（二）</w:t>
      </w:r>
      <w:r>
        <w:rPr>
          <w:rFonts w:hint="eastAsia" w:ascii="楷体" w:hAnsi="楷体" w:eastAsia="楷体" w:cs="楷体"/>
          <w:sz w:val="32"/>
          <w:szCs w:val="32"/>
          <w:lang w:eastAsia="zh-CN"/>
        </w:rPr>
        <w:t>有关内容的说明</w:t>
      </w:r>
      <w:r>
        <w:rPr>
          <w:rFonts w:hint="default" w:ascii="Times New Roman" w:hAnsi="Times New Roman" w:eastAsia="仿宋_GB2312" w:cs="Times New Roman"/>
          <w:sz w:val="32"/>
        </w:rPr>
        <w:t>。</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val="en-US" w:eastAsia="zh-CN"/>
        </w:rPr>
        <w:t>1.关于恢复植被和林业生产条件的涵义。参照《土地复垦质量控制标准》（TD/T  1036—2013涉林部分）将恢复林业生产条件定义为：对</w:t>
      </w:r>
      <w:r>
        <w:rPr>
          <w:rFonts w:hint="eastAsia" w:ascii="仿宋" w:hAnsi="仿宋" w:eastAsia="仿宋" w:cs="仿宋"/>
          <w:snapToGrid w:val="0"/>
          <w:kern w:val="0"/>
          <w:sz w:val="32"/>
          <w:szCs w:val="32"/>
          <w:lang w:eastAsia="zh-CN"/>
        </w:rPr>
        <w:t>擅自改变林地用途和违法开垦、采石、采砂、采土或者违法开展其他活动造成损毁的林地，按照《土地复垦质量控制标准》（TD/T  1036—2013涉林部分）的规定，采取整治措施，使其达到可供利用状态的活动。将恢复植被定义为：在已恢复林业生产条件的土地上，按照国家和省规定的造林或者复绿标准种植树木或其他绿化植物，经林业主管部门验收合格。</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2.关于恢复植被的费用。</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480" w:firstLineChars="150"/>
        <w:jc w:val="both"/>
        <w:textAlignment w:val="auto"/>
        <w:outlineLvl w:val="9"/>
        <w:rPr>
          <w:rFonts w:hint="default" w:ascii="仿宋" w:hAnsi="仿宋" w:eastAsia="仿宋" w:cs="仿宋"/>
          <w:snapToGrid w:val="0"/>
          <w:kern w:val="0"/>
          <w:sz w:val="32"/>
          <w:szCs w:val="32"/>
          <w:lang w:eastAsia="zh-CN"/>
        </w:rPr>
      </w:pPr>
      <w:r>
        <w:rPr>
          <w:rFonts w:hint="default" w:ascii="仿宋" w:hAnsi="仿宋" w:eastAsia="仿宋" w:cs="仿宋"/>
          <w:snapToGrid w:val="0"/>
          <w:kern w:val="0"/>
          <w:sz w:val="32"/>
          <w:szCs w:val="32"/>
          <w:lang w:eastAsia="zh-CN"/>
        </w:rPr>
        <w:t>《财政部 国家林业局关于调整森林植被恢复费征收标准引导节约集约利用林地的通知》</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财税〔2015〕122号</w:t>
      </w:r>
      <w:r>
        <w:rPr>
          <w:rFonts w:hint="eastAsia" w:ascii="仿宋" w:hAnsi="仿宋" w:eastAsia="仿宋" w:cs="仿宋"/>
          <w:snapToGrid w:val="0"/>
          <w:kern w:val="0"/>
          <w:sz w:val="32"/>
          <w:szCs w:val="32"/>
          <w:lang w:eastAsia="zh-CN"/>
        </w:rPr>
        <w:t>）第二点规定：森林植被恢复费征收标准应当按照恢复不少于被占用征收林地面积的森林植被所需要的调查规划设计、造林培育、保护管理等费用进行核定。2017年2月28日，广东省财政厅、广东省林业厅印发《关于调整森林植被恢复费征收标准的通知》（粤财农〔2017〕54号）核定了我省森林植被恢复费征收标准。森林植被恢复费征收标准，包括了恢复不少于被占用征收林地面积的森林植被所需要的调查规划设计、造林培育、保护管理等费用，可作为擅自改变林地用途和违法开垦、采石、采砂、采土或者违法开展其他活动造成损毁的林地恢复植被的费用标准。</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val="en-US" w:eastAsia="zh-CN"/>
        </w:rPr>
        <w:t>3.关于恢复林业生产条件所需费用。</w:t>
      </w:r>
      <w:r>
        <w:rPr>
          <w:rFonts w:hint="default" w:ascii="仿宋" w:hAnsi="仿宋" w:eastAsia="仿宋" w:cs="仿宋"/>
          <w:snapToGrid w:val="0"/>
          <w:kern w:val="0"/>
          <w:sz w:val="32"/>
          <w:szCs w:val="32"/>
          <w:lang w:eastAsia="zh-CN"/>
        </w:rPr>
        <w:t>恢复林业生产条件所需费用，按《土地复垦质量控制标准》（TD/T  1036—2013）附表《D.4 东南沿海山地丘陵区土地复垦质量控制标准》中复垦方向为林地的控制指标要求和需复垦面积，计算充填平整恢复林业生产条件所需的土方量×当地充填取土每立方米费用，得出恢复林业生产条件费用；压占破坏林地的，按需要清除堆积物的费用收取恢复林业生产条件费用。</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eastAsia="zh-CN"/>
        </w:rPr>
      </w:pPr>
      <w:r>
        <w:rPr>
          <w:rFonts w:hint="default" w:ascii="仿宋" w:hAnsi="仿宋" w:eastAsia="仿宋" w:cs="仿宋"/>
          <w:snapToGrid w:val="0"/>
          <w:kern w:val="0"/>
          <w:sz w:val="32"/>
          <w:szCs w:val="32"/>
          <w:lang w:eastAsia="zh-CN"/>
        </w:rPr>
        <w:t>耕地的开垦费</w:t>
      </w:r>
      <w:r>
        <w:rPr>
          <w:rFonts w:hint="eastAsia" w:ascii="仿宋" w:hAnsi="仿宋" w:eastAsia="仿宋" w:cs="仿宋"/>
          <w:snapToGrid w:val="0"/>
          <w:kern w:val="0"/>
          <w:sz w:val="32"/>
          <w:szCs w:val="32"/>
          <w:lang w:eastAsia="zh-CN"/>
        </w:rPr>
        <w:t>，是指</w:t>
      </w:r>
      <w:r>
        <w:rPr>
          <w:rFonts w:hint="default" w:ascii="仿宋" w:hAnsi="仿宋" w:eastAsia="仿宋" w:cs="仿宋"/>
          <w:snapToGrid w:val="0"/>
          <w:kern w:val="0"/>
          <w:sz w:val="32"/>
          <w:szCs w:val="32"/>
          <w:lang w:eastAsia="zh-CN"/>
        </w:rPr>
        <w:t>由占用耕地的单位负责开垦和所占用的耕地数量和质量相当的耕地</w:t>
      </w:r>
      <w:r>
        <w:rPr>
          <w:rFonts w:hint="eastAsia" w:ascii="仿宋" w:hAnsi="仿宋" w:eastAsia="仿宋" w:cs="仿宋"/>
          <w:snapToGrid w:val="0"/>
          <w:kern w:val="0"/>
          <w:sz w:val="32"/>
          <w:szCs w:val="32"/>
          <w:lang w:eastAsia="zh-CN"/>
        </w:rPr>
        <w:t>所需的费用</w:t>
      </w:r>
      <w:r>
        <w:rPr>
          <w:rFonts w:hint="default" w:ascii="仿宋" w:hAnsi="仿宋" w:eastAsia="仿宋" w:cs="仿宋"/>
          <w:snapToGrid w:val="0"/>
          <w:kern w:val="0"/>
          <w:sz w:val="32"/>
          <w:szCs w:val="32"/>
          <w:lang w:eastAsia="zh-CN"/>
        </w:rPr>
        <w:t>。无条件开垦或开垦的耕地不符要求的，按照省、自治区、直辖市的规定缴纳耕地的开垦费用。</w:t>
      </w:r>
      <w:r>
        <w:rPr>
          <w:rFonts w:hint="eastAsia" w:ascii="仿宋" w:hAnsi="仿宋" w:eastAsia="仿宋" w:cs="仿宋"/>
          <w:snapToGrid w:val="0"/>
          <w:kern w:val="0"/>
          <w:sz w:val="32"/>
          <w:szCs w:val="32"/>
          <w:lang w:eastAsia="zh-CN"/>
        </w:rPr>
        <w:t>根据《土地复垦质量控制标准》（TD/T  1036—2013）附表《D.4 东南沿海山地丘陵区土地复垦质量控制标准》，复垦方向为林地与复垦方向为林地的控制指标基本相同。因此，原《通知》（征求意见稿）中规定“关于恢复林业生产条件所需费用标准，应当按照实际发生费用为准。”征求下级林业主管部门意见时，认为：一是行政处罚过程中，若按实际发生费用来计算罚款，必须先要求被处罚人在恢复植被和林业生产条件后提供真实、核发、有效的票据才能计算，这个过程由于时间跨度长，不可能进行全程监督，同时，行政处罚案件从立案到结案有时间限制，若被处罚人故意不执行或者因客观因素需要很长时间执行恢复植被和林业生产条件，那将无法在法定的时间内及时作出合法有效的处罚决定；二是界定</w:t>
      </w:r>
      <w:r>
        <w:rPr>
          <w:rFonts w:hint="eastAsia" w:ascii="宋体" w:hAnsi="宋体" w:eastAsia="宋体" w:cs="宋体"/>
          <w:snapToGrid w:val="0"/>
          <w:kern w:val="0"/>
          <w:sz w:val="32"/>
          <w:szCs w:val="32"/>
          <w:lang w:eastAsia="zh-CN"/>
        </w:rPr>
        <w:t>‘</w:t>
      </w:r>
      <w:r>
        <w:rPr>
          <w:rFonts w:hint="eastAsia" w:ascii="仿宋" w:hAnsi="仿宋" w:eastAsia="仿宋" w:cs="仿宋"/>
          <w:snapToGrid w:val="0"/>
          <w:kern w:val="0"/>
          <w:sz w:val="32"/>
          <w:szCs w:val="32"/>
          <w:lang w:eastAsia="zh-CN"/>
        </w:rPr>
        <w:t>实际发生费用不好掌握</w:t>
      </w:r>
      <w:r>
        <w:rPr>
          <w:rFonts w:hint="eastAsia" w:ascii="宋体" w:hAnsi="宋体" w:eastAsia="宋体" w:cs="宋体"/>
          <w:snapToGrid w:val="0"/>
          <w:kern w:val="0"/>
          <w:sz w:val="32"/>
          <w:szCs w:val="32"/>
          <w:lang w:eastAsia="zh-CN"/>
        </w:rPr>
        <w:t>’</w:t>
      </w:r>
      <w:r>
        <w:rPr>
          <w:rFonts w:hint="eastAsia" w:ascii="仿宋" w:hAnsi="仿宋" w:eastAsia="仿宋" w:cs="仿宋"/>
          <w:snapToGrid w:val="0"/>
          <w:kern w:val="0"/>
          <w:sz w:val="32"/>
          <w:szCs w:val="32"/>
          <w:lang w:eastAsia="zh-CN"/>
        </w:rPr>
        <w:t>、</w:t>
      </w:r>
      <w:r>
        <w:rPr>
          <w:rFonts w:hint="eastAsia" w:ascii="宋体" w:hAnsi="宋体" w:eastAsia="宋体" w:cs="宋体"/>
          <w:snapToGrid w:val="0"/>
          <w:kern w:val="0"/>
          <w:sz w:val="32"/>
          <w:szCs w:val="32"/>
          <w:lang w:eastAsia="zh-CN"/>
        </w:rPr>
        <w:t>‘</w:t>
      </w:r>
      <w:r>
        <w:rPr>
          <w:rFonts w:hint="eastAsia" w:ascii="仿宋" w:hAnsi="仿宋" w:eastAsia="仿宋" w:cs="仿宋"/>
          <w:snapToGrid w:val="0"/>
          <w:kern w:val="0"/>
          <w:sz w:val="32"/>
          <w:szCs w:val="32"/>
          <w:lang w:eastAsia="zh-CN"/>
        </w:rPr>
        <w:t>按前款方法无法计算</w:t>
      </w:r>
      <w:r>
        <w:rPr>
          <w:rFonts w:hint="eastAsia" w:ascii="宋体" w:hAnsi="宋体" w:eastAsia="宋体" w:cs="宋体"/>
          <w:snapToGrid w:val="0"/>
          <w:kern w:val="0"/>
          <w:sz w:val="32"/>
          <w:szCs w:val="32"/>
          <w:lang w:eastAsia="zh-CN"/>
        </w:rPr>
        <w:t>’</w:t>
      </w:r>
      <w:r>
        <w:rPr>
          <w:rFonts w:hint="eastAsia" w:ascii="仿宋" w:hAnsi="仿宋" w:eastAsia="仿宋" w:cs="仿宋"/>
          <w:snapToGrid w:val="0"/>
          <w:kern w:val="0"/>
          <w:sz w:val="32"/>
          <w:szCs w:val="32"/>
          <w:lang w:eastAsia="zh-CN"/>
        </w:rPr>
        <w:t>的标准不明确，若执法人员自行把握标准，很容易导致同类型案件出现不同的处罚结果，可能会导致执法合法性被质疑的问题发生。因此，修改为“恢复林业生产条件费用按</w:t>
      </w:r>
      <w:r>
        <w:rPr>
          <w:rFonts w:hint="default" w:ascii="仿宋" w:hAnsi="仿宋" w:eastAsia="仿宋" w:cs="仿宋"/>
          <w:snapToGrid w:val="0"/>
          <w:kern w:val="0"/>
          <w:sz w:val="32"/>
          <w:szCs w:val="32"/>
          <w:lang w:eastAsia="zh-CN"/>
        </w:rPr>
        <w:t>照《广东省耕地开垦费征收使用管理办法》（粤财农〔2001〕378号）确定的耕地开垦费标准×需复垦林地面积，得出恢复林业生产条件费用。</w:t>
      </w:r>
      <w:r>
        <w:rPr>
          <w:rFonts w:hint="default" w:ascii="仿宋" w:hAnsi="仿宋" w:eastAsia="仿宋" w:cs="仿宋"/>
          <w:color w:val="000000"/>
          <w:kern w:val="0"/>
          <w:sz w:val="32"/>
          <w:szCs w:val="32"/>
          <w:shd w:val="clear" w:color="080000" w:fill="FFFFFF"/>
          <w:lang w:val="en-US" w:eastAsia="zh-CN" w:bidi="ar-SA"/>
        </w:rPr>
        <w:t>实际发生费用</w:t>
      </w:r>
      <w:r>
        <w:rPr>
          <w:rFonts w:hint="eastAsia" w:ascii="仿宋" w:hAnsi="仿宋" w:eastAsia="仿宋" w:cs="仿宋"/>
          <w:color w:val="000000"/>
          <w:kern w:val="0"/>
          <w:sz w:val="32"/>
          <w:szCs w:val="32"/>
          <w:shd w:val="clear" w:color="080000" w:fill="FFFFFF"/>
          <w:lang w:val="en-US" w:eastAsia="zh-CN" w:bidi="ar-SA"/>
        </w:rPr>
        <w:t>高于按耕地开垦费标准计算的，可按</w:t>
      </w:r>
      <w:r>
        <w:rPr>
          <w:rFonts w:hint="default" w:ascii="仿宋" w:hAnsi="仿宋" w:eastAsia="仿宋" w:cs="仿宋"/>
          <w:color w:val="000000"/>
          <w:kern w:val="0"/>
          <w:sz w:val="32"/>
          <w:szCs w:val="32"/>
          <w:shd w:val="clear" w:color="080000" w:fill="FFFFFF"/>
          <w:lang w:val="en-US" w:eastAsia="zh-CN" w:bidi="ar-SA"/>
        </w:rPr>
        <w:t>实际发生费用</w:t>
      </w:r>
      <w:r>
        <w:rPr>
          <w:rFonts w:hint="eastAsia" w:ascii="仿宋" w:hAnsi="仿宋" w:eastAsia="仿宋" w:cs="仿宋"/>
          <w:color w:val="000000"/>
          <w:kern w:val="0"/>
          <w:sz w:val="32"/>
          <w:szCs w:val="32"/>
          <w:shd w:val="clear" w:color="080000" w:fill="FFFFFF"/>
          <w:lang w:val="en-US" w:eastAsia="zh-CN" w:bidi="ar-SA"/>
        </w:rPr>
        <w:t>计算。</w:t>
      </w:r>
      <w:r>
        <w:rPr>
          <w:rFonts w:hint="eastAsia" w:ascii="仿宋" w:hAnsi="仿宋" w:eastAsia="仿宋" w:cs="仿宋"/>
          <w:snapToGrid w:val="0"/>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4.关于新修订《森林法》实行前、后，发生擅自改变林地用途和毁坏林地违法行为，实施处罚的依据。</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eastAsia="zh-CN"/>
        </w:rPr>
      </w:pPr>
      <w:r>
        <w:rPr>
          <w:rFonts w:hint="eastAsia" w:ascii="仿宋" w:hAnsi="仿宋" w:eastAsia="仿宋" w:cs="仿宋"/>
          <w:snapToGrid w:val="0"/>
          <w:kern w:val="0"/>
          <w:sz w:val="32"/>
          <w:szCs w:val="32"/>
          <w:lang w:val="en-US" w:eastAsia="zh-CN"/>
        </w:rPr>
        <w:t>未修订的《森林法》和《森林法实施条例》擅自改变林地用途和毁坏林地违法行为处以较轻的行政罚款，根据</w:t>
      </w:r>
      <w:r>
        <w:rPr>
          <w:rFonts w:hint="eastAsia" w:ascii="仿宋" w:hAnsi="仿宋" w:eastAsia="仿宋" w:cs="仿宋"/>
          <w:snapToGrid w:val="0"/>
          <w:kern w:val="0"/>
          <w:sz w:val="32"/>
          <w:szCs w:val="32"/>
          <w:lang w:eastAsia="zh-CN"/>
        </w:rPr>
        <w:t>《中华人民共和国立法法》</w:t>
      </w:r>
      <w:r>
        <w:rPr>
          <w:rFonts w:hint="default" w:ascii="仿宋" w:hAnsi="仿宋" w:eastAsia="仿宋" w:cs="仿宋"/>
          <w:snapToGrid w:val="0"/>
          <w:kern w:val="0"/>
          <w:sz w:val="32"/>
          <w:szCs w:val="32"/>
          <w:lang w:eastAsia="zh-CN"/>
        </w:rPr>
        <w:t>第九十三条</w:t>
      </w:r>
      <w:r>
        <w:rPr>
          <w:rFonts w:hint="eastAsia" w:ascii="仿宋" w:hAnsi="仿宋" w:eastAsia="仿宋" w:cs="仿宋"/>
          <w:snapToGrid w:val="0"/>
          <w:kern w:val="0"/>
          <w:sz w:val="32"/>
          <w:szCs w:val="32"/>
          <w:lang w:eastAsia="zh-CN"/>
        </w:rPr>
        <w:t>有关</w:t>
      </w:r>
      <w:r>
        <w:rPr>
          <w:rFonts w:hint="default" w:ascii="仿宋" w:hAnsi="仿宋" w:eastAsia="仿宋" w:cs="仿宋"/>
          <w:snapToGrid w:val="0"/>
          <w:kern w:val="0"/>
          <w:sz w:val="32"/>
          <w:szCs w:val="32"/>
          <w:lang w:eastAsia="zh-CN"/>
        </w:rPr>
        <w:t>法律、行政法规、地方性法规、自治条例和单行条例、规章不溯及既往</w:t>
      </w:r>
      <w:r>
        <w:rPr>
          <w:rFonts w:hint="eastAsia" w:ascii="仿宋" w:hAnsi="仿宋" w:eastAsia="仿宋" w:cs="仿宋"/>
          <w:snapToGrid w:val="0"/>
          <w:kern w:val="0"/>
          <w:sz w:val="32"/>
          <w:szCs w:val="32"/>
          <w:lang w:eastAsia="zh-CN"/>
        </w:rPr>
        <w:t>的规定</w:t>
      </w:r>
      <w:r>
        <w:rPr>
          <w:rFonts w:hint="default"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eastAsia="zh-CN"/>
        </w:rPr>
        <w:t>《通知》规定，</w:t>
      </w:r>
      <w:r>
        <w:rPr>
          <w:rFonts w:hint="default" w:ascii="仿宋" w:hAnsi="仿宋" w:eastAsia="仿宋" w:cs="仿宋"/>
          <w:snapToGrid w:val="0"/>
          <w:kern w:val="0"/>
          <w:sz w:val="32"/>
          <w:szCs w:val="32"/>
          <w:lang w:eastAsia="zh-CN"/>
        </w:rPr>
        <w:t>2020年7月1日前擅自改变林地用途和毁坏林地违法行为已发生但在2020年7月1日后立案调查的，按现行《中华人民共和国森林法实施条例》第四十三条第一款规定执行处罚</w:t>
      </w:r>
      <w:r>
        <w:rPr>
          <w:rFonts w:hint="eastAsia" w:ascii="仿宋" w:hAnsi="仿宋" w:eastAsia="仿宋" w:cs="仿宋"/>
          <w:snapToGrid w:val="0"/>
          <w:kern w:val="0"/>
          <w:sz w:val="32"/>
          <w:szCs w:val="32"/>
          <w:lang w:eastAsia="zh-CN"/>
        </w:rPr>
        <w:t>；</w:t>
      </w:r>
      <w:r>
        <w:rPr>
          <w:rFonts w:hint="default" w:ascii="仿宋" w:hAnsi="仿宋" w:eastAsia="仿宋" w:cs="仿宋"/>
          <w:snapToGrid w:val="0"/>
          <w:kern w:val="0"/>
          <w:sz w:val="32"/>
          <w:szCs w:val="32"/>
          <w:lang w:eastAsia="zh-CN"/>
        </w:rPr>
        <w:t>2020年7月1日后发生的擅自改变林地用途和毁坏林地违法行为，恢复植被和林业生产条件所需费用标准按本</w:t>
      </w:r>
      <w:r>
        <w:rPr>
          <w:rFonts w:hint="eastAsia" w:ascii="仿宋" w:hAnsi="仿宋" w:eastAsia="仿宋" w:cs="仿宋"/>
          <w:snapToGrid w:val="0"/>
          <w:kern w:val="0"/>
          <w:sz w:val="32"/>
          <w:szCs w:val="32"/>
          <w:lang w:eastAsia="zh-CN"/>
        </w:rPr>
        <w:t>《通知》</w:t>
      </w:r>
      <w:r>
        <w:rPr>
          <w:rFonts w:hint="default" w:ascii="仿宋" w:hAnsi="仿宋" w:eastAsia="仿宋" w:cs="仿宋"/>
          <w:snapToGrid w:val="0"/>
          <w:kern w:val="0"/>
          <w:sz w:val="32"/>
          <w:szCs w:val="32"/>
          <w:lang w:eastAsia="zh-CN"/>
        </w:rPr>
        <w:t>执行。</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jc w:val="both"/>
        <w:textAlignment w:val="auto"/>
        <w:outlineLvl w:val="9"/>
        <w:rPr>
          <w:rFonts w:hint="default"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5.关于</w:t>
      </w:r>
      <w:r>
        <w:rPr>
          <w:rFonts w:hint="eastAsia" w:ascii="仿宋" w:hAnsi="仿宋" w:eastAsia="仿宋" w:cs="仿宋"/>
          <w:color w:val="000000"/>
          <w:kern w:val="0"/>
          <w:sz w:val="32"/>
          <w:szCs w:val="32"/>
          <w:shd w:val="clear" w:color="080000" w:fill="FFFFFF"/>
          <w:lang w:val="en-US" w:eastAsia="zh-CN"/>
        </w:rPr>
        <w:t>被毁林地恢复植被标准和验收办法。被毁林地恢复植被标准和验收办法，之前我局已征求了下级主管部门意见，此次随《通知》一并下发。</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spacing w:line="580" w:lineRule="exact"/>
        <w:rPr>
          <w:rFonts w:hint="eastAsia" w:ascii="黑体" w:hAnsi="黑体" w:eastAsia="黑体" w:cs="黑体"/>
          <w:b w:val="0"/>
          <w:bCs/>
          <w:sz w:val="32"/>
          <w:szCs w:val="32"/>
        </w:rPr>
      </w:pPr>
    </w:p>
    <w:p>
      <w:pPr>
        <w:spacing w:line="580" w:lineRule="exact"/>
        <w:rPr>
          <w:rFonts w:hint="eastAsia" w:ascii="黑体" w:hAnsi="黑体" w:eastAsia="黑体" w:cs="黑体"/>
          <w:b w:val="0"/>
          <w:bCs/>
          <w:sz w:val="32"/>
          <w:szCs w:val="32"/>
        </w:rPr>
      </w:pPr>
    </w:p>
    <w:p>
      <w:pPr>
        <w:spacing w:line="580" w:lineRule="exact"/>
        <w:rPr>
          <w:rFonts w:hint="eastAsia" w:ascii="黑体" w:hAnsi="黑体" w:eastAsia="黑体" w:cs="黑体"/>
          <w:b w:val="0"/>
          <w:bCs/>
          <w:sz w:val="32"/>
          <w:szCs w:val="32"/>
        </w:rPr>
      </w:pPr>
    </w:p>
    <w:p>
      <w:pPr>
        <w:spacing w:line="580" w:lineRule="exact"/>
        <w:rPr>
          <w:rFonts w:hint="eastAsia" w:ascii="黑体" w:hAnsi="黑体" w:eastAsia="黑体" w:cs="黑体"/>
          <w:b w:val="0"/>
          <w:bCs/>
          <w:sz w:val="32"/>
          <w:szCs w:val="32"/>
        </w:rPr>
      </w:pPr>
    </w:p>
    <w:p>
      <w:pPr>
        <w:spacing w:line="580" w:lineRule="exact"/>
        <w:rPr>
          <w:rFonts w:hint="eastAsia" w:ascii="黑体" w:hAnsi="黑体" w:eastAsia="黑体" w:cs="黑体"/>
          <w:b w:val="0"/>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F2B00"/>
    <w:rsid w:val="2A6A4986"/>
    <w:rsid w:val="3E9F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2020-12-04T01:32:00Z</dcterms:created>
  <dc:creator>张静静</dc:creator>
  <cp:lastModifiedBy>张静静</cp:lastModifiedBy>
  <dcterms:modified xsi:type="dcterms:W3CDTF">2020-12-04T03:34:42Z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