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黑体"/>
          <w:sz w:val="32"/>
          <w:szCs w:val="32"/>
        </w:rPr>
      </w:pPr>
      <w:r>
        <w:rPr>
          <w:rFonts w:hint="eastAsia" w:ascii="方正黑体_GBK" w:eastAsia="方正黑体_GBK" w:cs="黑体"/>
          <w:sz w:val="32"/>
          <w:szCs w:val="32"/>
        </w:rPr>
        <w:t>附件</w:t>
      </w:r>
    </w:p>
    <w:p>
      <w:pPr>
        <w:overflowPunct w:val="0"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首届全国自然教育文创产品设计大赛评选结果</w:t>
      </w:r>
    </w:p>
    <w:p>
      <w:pPr>
        <w:spacing w:line="560" w:lineRule="exact"/>
        <w:rPr>
          <w:rFonts w:hint="eastAsia" w:ascii="方正仿宋_GBK" w:eastAsia="方正仿宋_GBK"/>
          <w:sz w:val="28"/>
          <w:szCs w:val="36"/>
          <w:lang w:eastAsia="zh-Hans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公益课堂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8"/>
        <w:gridCol w:w="7186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探索美育盒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广东潮安凤凰山省级自然保护区管理处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大象要回家2.0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广州市小鹏公益基金会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食农宝盒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中山庆琏金属制品有限公司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水土流失展示架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台山市甫草林场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蝴蝶的一生多层拼图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广东省林业科学研究院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小瓦片·大生态自然课堂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广州市白云恒福社会工作服务社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昆虫“伪装大师”铝合金生境展箱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西北农林科技大学博览园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鸳鸯巢箱纸质模型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北京市紫竹院公园管理处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流域共治——可持续发展教育桌游课程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广州市海珠区青城环境文化发展中心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方正仿宋_GBK" w:eastAsia="方正仿宋_GBK"/>
                <w:sz w:val="28"/>
                <w:szCs w:val="28"/>
                <w:lang w:bidi="ar"/>
              </w:rPr>
              <w:t>涅</w:t>
            </w:r>
            <w:r>
              <w:rPr>
                <w:rStyle w:val="8"/>
                <w:rFonts w:hint="eastAsia" w:ascii="方正仿宋_GBK" w:eastAsia="方正仿宋_GBK"/>
                <w:sz w:val="28"/>
                <w:szCs w:val="28"/>
                <w:lang w:bidi="ar"/>
              </w:rPr>
              <w:t>槃</w:t>
            </w:r>
            <w:r>
              <w:rPr>
                <w:rStyle w:val="7"/>
                <w:rFonts w:hint="eastAsia" w:ascii="方正仿宋_GBK" w:eastAsia="方正仿宋_GBK"/>
                <w:sz w:val="28"/>
                <w:szCs w:val="28"/>
                <w:lang w:bidi="ar"/>
              </w:rPr>
              <w:t>群生— 植物昆虫系列手作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中国科学院华南植物园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青藏高原特色动物面具手作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青海省环境教育协会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碳探险家：寻找自然平衡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广州市天河区马克汉姆教育培训中心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树意盘旋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甘肃祁连山国家级自然保护区管护中心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太湖生物多样性拼图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上海晓麓文化传播有限公司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争当梧桐山之王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广东省沙头角林场（广东梧桐山国家森林公园管理处）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”好吃的校园“食农盒子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广州一公斤盒子设计有限公司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月熊课堂之湿地篇物种卡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四川龙桥黑熊救护中心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地质珍品3D模型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深圳大鹏半岛国家地质自然公园管理处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湾咀头湿地保护箱</w:t>
            </w:r>
          </w:p>
        </w:tc>
        <w:tc>
          <w:tcPr>
            <w:tcW w:w="253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广州大学城志愿者协会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松溪研学课堂</w:t>
            </w:r>
          </w:p>
        </w:tc>
        <w:tc>
          <w:tcPr>
            <w:tcW w:w="25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宁波众观空间艺术工程有限公司</w:t>
            </w:r>
          </w:p>
        </w:tc>
        <w:tc>
          <w:tcPr>
            <w:tcW w:w="5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小小博物学家</w:t>
            </w:r>
          </w:p>
        </w:tc>
        <w:tc>
          <w:tcPr>
            <w:tcW w:w="25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天台县始丰溪国家湿地公园开发保护中心</w:t>
            </w:r>
          </w:p>
        </w:tc>
        <w:tc>
          <w:tcPr>
            <w:tcW w:w="5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方正仿宋_GBK" w:eastAsia="方正仿宋_GBK"/>
          <w:b/>
          <w:bCs/>
          <w:sz w:val="28"/>
          <w:szCs w:val="36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公益风物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8"/>
        <w:gridCol w:w="576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云勇绿水青山礼盒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佛山市云勇林场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松果精灵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杭州长乐青少年素质教育培训有限公司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四季·与你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广州林芳生态科技有限公司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三江源萌宝系列毛绒玩偶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北京市海淀区山水自然保护中心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短萼仪花—环保礼盒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东莞市银瓶山森林公园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以海玻璃之名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漳州市海有爱文化科技有限公司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发现我们身边的朋友——粤港澳自然教育嘉年华主题IP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广东生态工程设计研究院有限公司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中华穿山甲“小川”IP 设计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广东潮安凤凰山省级自然保护区管理处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贵阳阿哈湖湿地公园自然风物文创品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贵阳阿哈湖国家湿地公园管理处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东北虎豹国家公园（东宁局）自然风物系列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东宁市林业和草原局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华夏生灵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东莞市林业事务中心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穿山卷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广东生态工程职业学院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海怪同盟/一元复始 如日方升·徽章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贵州省地质博物馆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滇池流域生物多样性系列拼图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云南滇池保护治理基金会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国潮红树林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广东内伶仃福田国家级自然保护区管理局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成都市极小种群野生植物书签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成都市自然保护地和野生动植物保护中心（成都市公园城市培训中心）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黑龙江挠力河国家级自然保护区标识与吉祥物衍生文创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黑龙江挠力河国家级自然保护区管理局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红树林国潮文创产品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spacing w:val="-20"/>
                <w:kern w:val="0"/>
                <w:sz w:val="28"/>
                <w:szCs w:val="28"/>
                <w:lang w:bidi="ar"/>
              </w:rPr>
              <w:t>广东珠海淇澳—担杆岛省级自然保护区管理处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纸雕灯——离蕊金花茶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贵州省林业科学研究院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深圳梧桐山自然教育教学雨具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spacing w:val="-24"/>
                <w:kern w:val="0"/>
                <w:sz w:val="28"/>
                <w:szCs w:val="28"/>
                <w:lang w:bidi="ar"/>
              </w:rPr>
              <w:t>广东省沙头角林场 （广东梧桐山国家森林公园管理处）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spacing w:val="-20"/>
                <w:kern w:val="0"/>
                <w:sz w:val="28"/>
                <w:szCs w:val="28"/>
                <w:lang w:bidi="ar"/>
              </w:rPr>
              <w:t>深圳市南亚热带植物多样性重点实验室自然教育文创产品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深圳市仙湖植物园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江西鄱阳湖南矶湿地文创产品</w:t>
            </w:r>
          </w:p>
        </w:tc>
        <w:tc>
          <w:tcPr>
            <w:tcW w:w="2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spacing w:val="-20"/>
                <w:kern w:val="0"/>
                <w:sz w:val="28"/>
                <w:szCs w:val="28"/>
                <w:lang w:bidi="ar"/>
              </w:rPr>
              <w:t>江西鄱阳湖南矶湿地国家级自然保护区管理局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商业课堂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4"/>
        <w:gridCol w:w="687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“濒危救援”自然科普游戏盒子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深圳市湖畔文化传播有限公司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自然探索箱——鸟的宝贝蛋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广州童湾科技文化发展有限公司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梦巴格拼插纸模：鸣鸣蝉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杭州森</w:t>
            </w:r>
            <w:r>
              <w:rPr>
                <w:rFonts w:hint="eastAsia" w:ascii="方正仿宋_GBK" w:hAnsi="宋体-简" w:eastAsia="方正仿宋_GBK" w:cs="宋体-简"/>
                <w:color w:val="000000"/>
                <w:kern w:val="0"/>
                <w:sz w:val="28"/>
                <w:szCs w:val="28"/>
                <w:lang w:bidi="ar"/>
              </w:rPr>
              <w:t>箖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文化发展有限公司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《飞鸟集》主题系列文创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广东美岚自然生态科技有限公司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一小时自然时光自然引导员教具包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上海晓麓文化传播有限公司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跟着植物去旅行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深圳奥雅设计股份有限公司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同里国家湿地公园文创衍生品设计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上海栖星生态环境咨询有限公司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植物压花创玩盒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深圳花若离枝植物艺术有限公司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大熊猫国家公园自然教育桌游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上海科技馆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“中国鸟类”纯手工木雕小鸟摆件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北京爱加自然教育科技有限公司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湿地王国主题系列文创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广东生态工程设计研究院有限公司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七彩衍纸妙生花--衍纸花卉系列手作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中国科学院华南植物园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荒野的侏罗纪公园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安徽荒野教育咨询有限公司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熊猫成长之路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一年·四季自然艺术工作室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学而思自然博物《万物运转的法则》课程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北京学而思教育科技有限公司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秦岭四宝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陕西三秦森工菌业有限公司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花山纹饰羽毛笔自然创作材料包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南宁凡西文化传播有限公司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谁是进化之王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浙江一地地质文化有限公司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0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《鱼之</w:t>
            </w:r>
            <w:r>
              <w:rPr>
                <w:rFonts w:hint="eastAsia" w:ascii="方正仿宋_GBK" w:hAnsi="宋体-简" w:eastAsia="方正仿宋_GBK" w:cs="宋体-简"/>
                <w:color w:val="000000"/>
                <w:kern w:val="0"/>
                <w:sz w:val="28"/>
                <w:szCs w:val="28"/>
                <w:lang w:bidi="ar"/>
              </w:rPr>
              <w:t>樂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》（桌游）</w:t>
            </w:r>
          </w:p>
        </w:tc>
        <w:tc>
          <w:tcPr>
            <w:tcW w:w="242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北京青空万里文化传播中心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商业风物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8"/>
        <w:gridCol w:w="695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245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梦巴格拼插纸模：为自然发声系列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杭州森</w:t>
            </w:r>
            <w:r>
              <w:rPr>
                <w:rFonts w:hint="eastAsia" w:ascii="方正仿宋_GBK" w:hAnsi="宋体-简" w:eastAsia="方正仿宋_GBK" w:cs="宋体-简"/>
                <w:color w:val="000000"/>
                <w:kern w:val="0"/>
                <w:sz w:val="28"/>
                <w:szCs w:val="28"/>
                <w:lang w:bidi="ar"/>
              </w:rPr>
              <w:t>箖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文化发展有限公司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珠江口生物派对系列文创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广东生态工程设计研究院有限公司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丁丁星球自然创意手工昆虫系列产品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杭州木集教育科技有限公司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种子魔方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蒙草生态环境（集团）股份有限公司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泰加博物——蒙新河狸系列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新疆泰加文化发展有限公司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珍稀濒危植物系列笔记本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杭州植物园（杭州西湖园林科学研究院）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竹鼠和竹熊动物趴趴公仔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北京缤格盛世文化传播有限公司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非遗创新广绣立体蝴蝶胸针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广东省轻工技师学院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鸟中大熊猫·秋沙鸭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黑龙江生态工程职业学院</w:t>
            </w:r>
            <w:bookmarkStart w:id="0" w:name="_GoBack"/>
            <w:bookmarkEnd w:id="0"/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山海奇葩录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偶木智造（北京）规划设计有限公司</w:t>
            </w: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360度转头的长耳</w:t>
            </w:r>
            <w:r>
              <w:rPr>
                <w:rFonts w:hint="eastAsia" w:ascii="方正仿宋_GBK" w:hAnsi="宋体-简" w:eastAsia="方正仿宋_GBK" w:cs="宋体-简"/>
                <w:color w:val="000000"/>
                <w:kern w:val="0"/>
                <w:sz w:val="28"/>
                <w:szCs w:val="28"/>
                <w:lang w:bidi="ar"/>
              </w:rPr>
              <w:t>鸮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高仿真科普玩偶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北京爱加自然教育科技有限公司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腾冲极边风物冰箱贴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云南骏宇文化创意产业有限公司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齐刘海狮子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晨元设计（广州）建筑材料有限公司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自然挂历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上海晓麓文化传播有限公司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《共同体》系列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重庆相由心生文化传播有限公司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沉湖鸟类冰箱贴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湖北博得文斗科技服务有限公司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黑龙江自然教育风物系列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黑龙江向往的自然文化创意产业有限公司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兔狲简约毛绒斜挎包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青海天音旅游文化有限公司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sz w:val="28"/>
          <w:szCs w:val="36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职业课堂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8"/>
        <w:gridCol w:w="417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识药记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刘晓彤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气候变化小行动工具包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李婧婷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自然探索盒子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张绘宇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自然剧本营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杨雨萱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中国蛇类科普扑克牌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王利诚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野菜挖挖卡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吕齐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石头隐身术——贵州特色矿物岩石标本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毛凯楠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方正仿宋_GBK" w:eastAsia="方正仿宋_GBK"/>
                <w:sz w:val="28"/>
                <w:szCs w:val="28"/>
                <w:lang w:bidi="ar"/>
              </w:rPr>
              <w:t>市花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−</w:t>
            </w:r>
            <w:r>
              <w:rPr>
                <w:rStyle w:val="9"/>
                <w:rFonts w:hint="eastAsia" w:ascii="方正仿宋_GBK" w:eastAsia="方正仿宋_GBK"/>
                <w:sz w:val="28"/>
                <w:szCs w:val="28"/>
                <w:lang w:bidi="ar"/>
              </w:rPr>
              <w:t>华南地区省会市花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顾增芳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自然教育桌游《猫科动物大拯救》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沈米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稻花鱼绘本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杨珂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奇妙红树林——红树林保护与修复模拟桌游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方正仿宋_GBK" w:eastAsia="方正仿宋_GBK"/>
                <w:sz w:val="28"/>
                <w:szCs w:val="28"/>
                <w:lang w:bidi="ar"/>
              </w:rPr>
              <w:t>杨</w:t>
            </w:r>
            <w:r>
              <w:rPr>
                <w:rFonts w:hint="eastAsia" w:ascii="方正仿宋_GBK" w:hAnsi="宋体-简" w:eastAsia="方正仿宋_GBK" w:cs="宋体-简"/>
                <w:color w:val="000000"/>
                <w:kern w:val="0"/>
                <w:sz w:val="28"/>
                <w:szCs w:val="28"/>
                <w:lang w:bidi="ar"/>
              </w:rPr>
              <w:t>渼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“植物大作战”卡牌设计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杨森煌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疯狂植物桌游文创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王婧雯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荒野开拓:启示录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张政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木棉花朵配套教玩具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吴家澄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趣印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梁晓莹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车八岭世界生物圈保护区自然教育移动课堂——打卡护照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汤宁滔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鸟类科普益智游戏卡片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黄永富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城市MOMO卡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郑露含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自然诗歌百变创意卡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李文娟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四季诗词填色拼图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贾全全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科普馆探秘大联盟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向可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自然儿然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黄叶青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“一花一诗界 一叶一扁舟”自然教育主题桌游设计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李翼添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这是啥鸭——互动式鸭贴纸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王雨溪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2022观鸟台历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邓卓煊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绿色水培种植机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冯玉泉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小小自然观察家-绘画手帐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李畅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塑料危机科普明信片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9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尾巴有环家族科普拼图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颜旭妍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sz w:val="28"/>
          <w:szCs w:val="36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职业风物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  <w:gridCol w:w="363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来自大自然的童话小屋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赵晶晶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小小人间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刘茜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外婆家门前的小野花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袁江华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黑脸琵鹭静观自然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罗健才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山西药茶文创设计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宋体-简" w:eastAsia="方正仿宋_GBK" w:cs="宋体-简"/>
                <w:color w:val="000000"/>
                <w:sz w:val="28"/>
                <w:szCs w:val="28"/>
              </w:rPr>
            </w:pPr>
            <w:r>
              <w:rPr>
                <w:rStyle w:val="10"/>
                <w:rFonts w:ascii="方正仿宋_GBK" w:eastAsia="方正仿宋_GBK"/>
                <w:sz w:val="28"/>
                <w:szCs w:val="28"/>
                <w:lang w:bidi="ar"/>
              </w:rPr>
              <w:t>風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动虫生 我候风物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杨雯婷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深秋观鸟系列插画文创设计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曾婕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云南红豆杉-红豆豆IP形象设计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韦悦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宋体-简" w:eastAsia="方正仿宋_GBK" w:cs="宋体-简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树叶做的游乐场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可爱两栖：蛴蟆儿的白日梦</w:t>
            </w:r>
          </w:p>
        </w:tc>
        <w:tc>
          <w:tcPr>
            <w:tcW w:w="12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张昱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归去来兮——国风鸟撞预防贴纸设计及定制小程序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王雨溪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彩虹乐园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刘雪华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一起粤野队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彭梦霜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中华白海豚IP设计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高干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自然收集宝盒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刘翔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红与白户外变色小挎包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阚梓榕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手绘飞鸟艺术月历《</w:t>
            </w:r>
            <w:r>
              <w:rPr>
                <w:rStyle w:val="10"/>
                <w:rFonts w:ascii="方正仿宋_GBK" w:eastAsia="方正仿宋_GBK"/>
                <w:sz w:val="28"/>
                <w:szCs w:val="28"/>
                <w:lang w:bidi="ar"/>
              </w:rPr>
              <w:t>翃</w:t>
            </w: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愿2023》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马元杰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红翅旋壁雀徽章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彭兰慧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“YU”积木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兰云杰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选林所选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黄叶青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竹之四季画架便签本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张茜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自然与儿童系列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周成宝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翰林子墨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张焱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国茶飘香——茶知识普及套卡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王子依依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押花工艺画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王严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肇庆裹蒸粽端午节宣传卡片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张浩之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和谐星球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雷骏科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大湾区珍奇物种原创IP设计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朱莹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sz w:val="28"/>
          <w:szCs w:val="36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学生课堂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3923"/>
        <w:gridCol w:w="1469"/>
      </w:tblGrid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全息户外儿童自然教具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罗金丽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共生-科普益智类桌游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余晓婷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食物链-自然教育主题桌游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沈宏杰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《发光生物在哪里？》儿童光影科普绘本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陈璇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Wonderful Nature-学龄前儿童自然教育积木设计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汪佳慧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森林探索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黎一鸣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自然会有答案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巫丹妍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诗中有物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程爽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植物管道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于秀佳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粉碎垃圾小怪兽—儿童垃圾分类教具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陶池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森林自然之旅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陈嘉怡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FaceON兴智学习平台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别一飞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24节气连连看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苏慧欣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寻“花”笔记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蔡金颖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“植物启蒙”儿童植物启蒙APP设计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韩雪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自然博物奇遇记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李奕婷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岚时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田佩承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天空之战—鸟类迁徙益智桌游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趣味寻宝药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欧文聪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《“护林弈”—在趣味博弈中实现自然教育》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刘佳仪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如约而至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秦梓晴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万花轮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曾康华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森林梦境旅行家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丁柳诗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生物大演化科普教育卡牌游戏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赖炯成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小虎的宝藏礼盒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陈哲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用于植物知识科普的虚拟景观-植物科普公园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吕重阳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自然资源保护战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陈宛倩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rPr>
          <w:trHeight w:val="510" w:hRule="exact"/>
        </w:trPr>
        <w:tc>
          <w:tcPr>
            <w:tcW w:w="3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植物保护局自然教育设计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葛舒悦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jc w:val="left"/>
        <w:rPr>
          <w:sz w:val="28"/>
          <w:szCs w:val="36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562" w:firstLineChars="200"/>
        <w:rPr>
          <w:rFonts w:ascii="方正仿宋_GBK" w:eastAsia="方正仿宋_GBK"/>
          <w:b/>
          <w:bCs/>
          <w:sz w:val="28"/>
          <w:szCs w:val="36"/>
          <w:lang w:eastAsia="zh-Hans"/>
        </w:rPr>
      </w:pPr>
      <w:r>
        <w:rPr>
          <w:rFonts w:hint="eastAsia" w:ascii="方正仿宋_GBK" w:eastAsia="方正仿宋_GBK"/>
          <w:b/>
          <w:bCs/>
          <w:sz w:val="28"/>
          <w:szCs w:val="36"/>
          <w:lang w:eastAsia="zh-Hans"/>
        </w:rPr>
        <w:t>学生风物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  <w:gridCol w:w="2880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参赛作品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“植烛”—基于植物造型的烛台设计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徐熙景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有生命的日历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张芹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消失的“香皂”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莫丽英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我在沙漠种树——书籍设计与文创礼盒设计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鲁十平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雪菇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刘可心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自然物语·城市记忆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邓璇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珍惜自然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廖妍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竹节叠叠变色杯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何宇雯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翼展未来</w:t>
            </w:r>
          </w:p>
        </w:tc>
        <w:tc>
          <w:tcPr>
            <w:tcW w:w="10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谭健锋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蕨纪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徐钰阑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多彩自然生态拼图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蔡文心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广东省自然教育文创IP设计——神奇森灵家族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胡婉清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嗨！我是包包猴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杨心钰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花境IP设计-印花成章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廖进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草药小镇的故事-浙药有八宝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周芸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明月下的那片野果林依旧醒着——旋转日历饰品设计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刘富财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普氏野马IP形象设计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施佳雯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HI交个动物朋友吧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栖木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田蔚霖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足迹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韦桂英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C-BIRD儿童智能鸟类积木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张璐泽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山间四时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赵翊合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烛暖万物生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何静蕾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盆友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劳惠珍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巴丹吉林湖泊戒指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郑安然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中国皇家观赏鱼形象设计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魏佳原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中国自然——微景观智能培育箱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孙启展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山灵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谭晓晴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十二守护兽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敦煌韵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郑雅心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香如故——“梅兰竹菊”四君子线香文创产品设计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郭丹妮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“树深见鹿”儿童创意灯具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王博晨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茶趣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王启帆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“漫趣山野”自然教育研学与文创品牌推广设计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张宝文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森灵实验室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钱沣盈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丸泥世界-玳瑁主题床头灯设计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胡雨薇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灵芽解人意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刘偎依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南矶山湿地系列文创作品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刘丹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蝶语FLY WILD·文创产品设计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黄琛茹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3" w:type="pc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“你好安吉”自然研学教育产品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俞沐希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>
      <w:pPr>
        <w:pStyle w:val="2"/>
        <w:ind w:firstLine="210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88835"/>
    <w:multiLevelType w:val="singleLevel"/>
    <w:tmpl w:val="FFF88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25EE4"/>
    <w:rsid w:val="24A579CD"/>
    <w:rsid w:val="66935139"/>
    <w:rsid w:val="722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宋体-简" w:hAnsi="宋体-简" w:eastAsia="宋体-简" w:cs="宋体-简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-简" w:hAnsi="宋体-简" w:eastAsia="宋体-简" w:cs="宋体-简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2023-07-07T07:05:00Z</dcterms:created>
  <dc:creator>林晓钦</dc:creator>
  <cp:lastModifiedBy>林晓钦</cp:lastModifiedBy>
  <dcterms:modified xsi:type="dcterms:W3CDTF">2023-07-14T07:00:15Z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F43ED21CF55E4631B55C5315D51ADEC8</vt:lpwstr>
  </property>
</Properties>
</file>