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94F35" w14:textId="7F265820" w:rsidR="00C11152" w:rsidRPr="00115CE9" w:rsidRDefault="00C11152" w:rsidP="00115CE9">
      <w:pPr>
        <w:rPr>
          <w:rFonts w:ascii="黑体" w:eastAsia="黑体" w:hAnsi="黑体" w:cs="黑体"/>
          <w:sz w:val="32"/>
          <w:szCs w:val="32"/>
        </w:rPr>
      </w:pPr>
      <w:r w:rsidRPr="00115CE9">
        <w:rPr>
          <w:rFonts w:ascii="黑体" w:eastAsia="黑体" w:hAnsi="黑体" w:cs="黑体" w:hint="eastAsia"/>
          <w:sz w:val="32"/>
          <w:szCs w:val="32"/>
        </w:rPr>
        <w:t>附件3</w:t>
      </w:r>
    </w:p>
    <w:p w14:paraId="64F06C68" w14:textId="77777777" w:rsidR="00C11152" w:rsidRDefault="00C11152" w:rsidP="00C11152">
      <w:pPr>
        <w:pStyle w:val="a7"/>
        <w:jc w:val="center"/>
        <w:rPr>
          <w:rFonts w:ascii="宋体" w:eastAsia="宋体" w:hAnsi="宋体" w:cs="宋体"/>
          <w:b/>
          <w:bCs/>
          <w:snapToGrid w:val="0"/>
          <w:color w:val="000000"/>
          <w:spacing w:val="-4"/>
          <w:kern w:val="0"/>
          <w:sz w:val="52"/>
          <w:szCs w:val="52"/>
          <w:lang w:eastAsia="zh-CN"/>
        </w:rPr>
      </w:pPr>
      <w:r>
        <w:rPr>
          <w:rFonts w:ascii="宋体" w:eastAsia="宋体" w:hAnsi="宋体" w:cs="宋体" w:hint="eastAsia"/>
          <w:b/>
          <w:bCs/>
          <w:snapToGrid w:val="0"/>
          <w:color w:val="000000"/>
          <w:spacing w:val="-4"/>
          <w:kern w:val="0"/>
          <w:sz w:val="52"/>
          <w:szCs w:val="52"/>
          <w:lang w:eastAsia="zh-CN"/>
        </w:rPr>
        <w:t>迁地保护植物清单</w:t>
      </w:r>
      <w:r>
        <w:rPr>
          <w:rFonts w:ascii="宋体" w:hAnsi="宋体" w:cs="宋体" w:hint="eastAsia"/>
          <w:b/>
          <w:bCs/>
          <w:snapToGrid w:val="0"/>
          <w:color w:val="000000"/>
          <w:spacing w:val="-4"/>
          <w:kern w:val="0"/>
          <w:sz w:val="52"/>
          <w:szCs w:val="52"/>
          <w:lang w:eastAsia="zh-CN"/>
        </w:rPr>
        <w:t>（格式）</w:t>
      </w:r>
    </w:p>
    <w:p w14:paraId="767BCEE9" w14:textId="77777777" w:rsidR="00C11152" w:rsidRDefault="00C11152" w:rsidP="00C11152">
      <w:pPr>
        <w:pStyle w:val="a7"/>
        <w:rPr>
          <w:rFonts w:ascii="宋体" w:eastAsia="宋体" w:hAnsi="宋体" w:cs="宋体"/>
          <w:snapToGrid w:val="0"/>
          <w:color w:val="000000"/>
          <w:spacing w:val="-4"/>
          <w:kern w:val="0"/>
          <w:lang w:eastAsia="zh-CN"/>
        </w:rPr>
      </w:pPr>
      <w:r>
        <w:rPr>
          <w:rFonts w:ascii="宋体" w:eastAsia="宋体" w:hAnsi="宋体" w:cs="宋体" w:hint="eastAsia"/>
          <w:snapToGrid w:val="0"/>
          <w:color w:val="000000"/>
          <w:spacing w:val="-4"/>
          <w:kern w:val="0"/>
          <w:lang w:eastAsia="zh-CN"/>
        </w:rPr>
        <w:t xml:space="preserve">填报单位：                         填报人员：                          联系电话：                                     填报时间：                                                     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90"/>
        <w:gridCol w:w="1756"/>
        <w:gridCol w:w="1077"/>
        <w:gridCol w:w="1047"/>
        <w:gridCol w:w="1198"/>
        <w:gridCol w:w="1788"/>
        <w:gridCol w:w="1462"/>
        <w:gridCol w:w="2639"/>
        <w:gridCol w:w="1449"/>
      </w:tblGrid>
      <w:tr w:rsidR="00C11152" w14:paraId="406DA73E" w14:textId="77777777" w:rsidTr="00660EBB">
        <w:trPr>
          <w:trHeight w:val="792"/>
        </w:trPr>
        <w:tc>
          <w:tcPr>
            <w:tcW w:w="633" w:type="dxa"/>
            <w:vAlign w:val="center"/>
          </w:tcPr>
          <w:p w14:paraId="06BDA786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07" w:type="dxa"/>
            <w:vAlign w:val="center"/>
          </w:tcPr>
          <w:p w14:paraId="34D0824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中文名</w:t>
            </w:r>
          </w:p>
        </w:tc>
        <w:tc>
          <w:tcPr>
            <w:tcW w:w="1786" w:type="dxa"/>
            <w:vAlign w:val="center"/>
          </w:tcPr>
          <w:p w14:paraId="3E233D14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拉丁名</w:t>
            </w:r>
          </w:p>
        </w:tc>
        <w:tc>
          <w:tcPr>
            <w:tcW w:w="1093" w:type="dxa"/>
            <w:vAlign w:val="center"/>
          </w:tcPr>
          <w:p w14:paraId="68EB0D31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科名</w:t>
            </w:r>
          </w:p>
        </w:tc>
        <w:tc>
          <w:tcPr>
            <w:tcW w:w="1063" w:type="dxa"/>
            <w:vAlign w:val="center"/>
          </w:tcPr>
          <w:p w14:paraId="1C660458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属名</w:t>
            </w:r>
          </w:p>
        </w:tc>
        <w:tc>
          <w:tcPr>
            <w:tcW w:w="1217" w:type="dxa"/>
            <w:vAlign w:val="center"/>
          </w:tcPr>
          <w:p w14:paraId="10C15AE5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保护级别</w:t>
            </w:r>
          </w:p>
        </w:tc>
        <w:tc>
          <w:tcPr>
            <w:tcW w:w="1818" w:type="dxa"/>
            <w:vAlign w:val="center"/>
          </w:tcPr>
          <w:p w14:paraId="64C8BC23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引种栽培数量（株）</w:t>
            </w:r>
          </w:p>
        </w:tc>
        <w:tc>
          <w:tcPr>
            <w:tcW w:w="1486" w:type="dxa"/>
            <w:vAlign w:val="center"/>
          </w:tcPr>
          <w:p w14:paraId="03E6665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栽培时间</w:t>
            </w:r>
          </w:p>
        </w:tc>
        <w:tc>
          <w:tcPr>
            <w:tcW w:w="2686" w:type="dxa"/>
            <w:vAlign w:val="center"/>
          </w:tcPr>
          <w:p w14:paraId="38F16A28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栽培植物来源单位</w:t>
            </w:r>
          </w:p>
        </w:tc>
        <w:tc>
          <w:tcPr>
            <w:tcW w:w="1473" w:type="dxa"/>
            <w:vAlign w:val="center"/>
          </w:tcPr>
          <w:p w14:paraId="208243BF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11152" w14:paraId="0FB3F910" w14:textId="77777777" w:rsidTr="00660EBB">
        <w:trPr>
          <w:trHeight w:val="519"/>
        </w:trPr>
        <w:tc>
          <w:tcPr>
            <w:tcW w:w="633" w:type="dxa"/>
            <w:vAlign w:val="center"/>
          </w:tcPr>
          <w:p w14:paraId="49B5B97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14:paraId="5B999A38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2EBE3DD2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53567535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6DB5CE1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886E96D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AB5AB3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676A57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14:paraId="40B788F2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C0D9257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C11152" w14:paraId="6815B9E8" w14:textId="77777777" w:rsidTr="00660EBB">
        <w:trPr>
          <w:trHeight w:val="568"/>
        </w:trPr>
        <w:tc>
          <w:tcPr>
            <w:tcW w:w="633" w:type="dxa"/>
            <w:vAlign w:val="center"/>
          </w:tcPr>
          <w:p w14:paraId="06668C0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07" w:type="dxa"/>
            <w:vAlign w:val="center"/>
          </w:tcPr>
          <w:p w14:paraId="27174270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425C7E41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71646CF6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4B5020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F1C3066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77968B6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27B2D5AD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14:paraId="12BC133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43A9FEA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C11152" w14:paraId="3574D0DA" w14:textId="77777777" w:rsidTr="00660EBB">
        <w:trPr>
          <w:trHeight w:val="568"/>
        </w:trPr>
        <w:tc>
          <w:tcPr>
            <w:tcW w:w="633" w:type="dxa"/>
            <w:vAlign w:val="center"/>
          </w:tcPr>
          <w:p w14:paraId="2489FAAF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7" w:type="dxa"/>
            <w:vAlign w:val="center"/>
          </w:tcPr>
          <w:p w14:paraId="5C62D9A6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744997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7DC0FE43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6FE756D5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8FB2B62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6BC07C5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2683011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14:paraId="0ACE626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AA27525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C11152" w14:paraId="269A9B05" w14:textId="77777777" w:rsidTr="00660EBB">
        <w:trPr>
          <w:trHeight w:val="568"/>
        </w:trPr>
        <w:tc>
          <w:tcPr>
            <w:tcW w:w="633" w:type="dxa"/>
            <w:vAlign w:val="center"/>
          </w:tcPr>
          <w:p w14:paraId="5D7D0ED0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7" w:type="dxa"/>
            <w:vAlign w:val="center"/>
          </w:tcPr>
          <w:p w14:paraId="21AE36AD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33746104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2BAABF3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1E63466C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6191591A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014194F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3E1B9D87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14:paraId="447715DD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78EA69D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C11152" w14:paraId="1A4A2C86" w14:textId="77777777" w:rsidTr="00660EBB">
        <w:trPr>
          <w:trHeight w:val="568"/>
        </w:trPr>
        <w:tc>
          <w:tcPr>
            <w:tcW w:w="633" w:type="dxa"/>
            <w:vAlign w:val="center"/>
          </w:tcPr>
          <w:p w14:paraId="1439DB52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07" w:type="dxa"/>
            <w:vAlign w:val="center"/>
          </w:tcPr>
          <w:p w14:paraId="0A9F9DBA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2872A03E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507A42CA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7D61182B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0E93331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D5DA528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C95DEDF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14:paraId="4C940E11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66EC8228" w14:textId="77777777" w:rsidR="00C11152" w:rsidRDefault="00C11152" w:rsidP="00660EBB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</w:tbl>
    <w:p w14:paraId="2A9ACB0D" w14:textId="77777777" w:rsidR="00C11152" w:rsidRDefault="00C11152" w:rsidP="00C11152">
      <w:pPr>
        <w:pStyle w:val="a9"/>
        <w:spacing w:line="360" w:lineRule="auto"/>
        <w:ind w:firstLineChars="0" w:firstLine="0"/>
        <w:rPr>
          <w:rFonts w:ascii="宋体" w:hAnsi="宋体" w:cs="宋体"/>
          <w:snapToGrid w:val="0"/>
          <w:color w:val="000000"/>
          <w:spacing w:val="-4"/>
          <w:kern w:val="0"/>
          <w:lang w:eastAsia="zh-CN"/>
        </w:rPr>
      </w:pPr>
      <w:r>
        <w:rPr>
          <w:rFonts w:ascii="宋体" w:hAnsi="宋体" w:cs="宋体" w:hint="eastAsia"/>
          <w:snapToGrid w:val="0"/>
          <w:color w:val="000000"/>
          <w:spacing w:val="-4"/>
          <w:kern w:val="0"/>
          <w:lang w:eastAsia="zh-CN"/>
        </w:rPr>
        <w:t>（可续表）</w:t>
      </w:r>
    </w:p>
    <w:p w14:paraId="0F6C784F" w14:textId="77777777" w:rsidR="00C11152" w:rsidRDefault="00C11152" w:rsidP="00C11152">
      <w:pPr>
        <w:pStyle w:val="a9"/>
        <w:spacing w:line="360" w:lineRule="auto"/>
        <w:ind w:firstLineChars="0" w:firstLine="0"/>
        <w:rPr>
          <w:rFonts w:ascii="宋体" w:hAnsi="宋体" w:cs="宋体"/>
          <w:snapToGrid w:val="0"/>
          <w:color w:val="000000"/>
          <w:spacing w:val="-4"/>
          <w:kern w:val="0"/>
          <w:lang w:eastAsia="zh-CN"/>
        </w:rPr>
      </w:pPr>
      <w:r>
        <w:rPr>
          <w:rFonts w:ascii="宋体" w:hAnsi="宋体" w:cs="宋体" w:hint="eastAsia"/>
          <w:snapToGrid w:val="0"/>
          <w:color w:val="000000"/>
          <w:spacing w:val="-4"/>
          <w:kern w:val="0"/>
          <w:lang w:eastAsia="zh-CN"/>
        </w:rPr>
        <w:t>备注：</w:t>
      </w:r>
    </w:p>
    <w:p w14:paraId="4F502638" w14:textId="77777777" w:rsidR="00C11152" w:rsidRDefault="00C11152" w:rsidP="00C11152">
      <w:pPr>
        <w:pStyle w:val="a9"/>
        <w:spacing w:line="360" w:lineRule="auto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优先填写申报书中对应的珍稀濒危植物和代表性特色植物。</w:t>
      </w:r>
    </w:p>
    <w:p w14:paraId="50D72309" w14:textId="77777777" w:rsidR="00C11152" w:rsidRDefault="00C11152" w:rsidP="00C11152">
      <w:pPr>
        <w:pStyle w:val="a9"/>
        <w:spacing w:line="360" w:lineRule="auto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>本表格可从</w:t>
      </w:r>
      <w:r>
        <w:rPr>
          <w:rFonts w:ascii="宋体" w:hAnsi="宋体" w:cs="宋体" w:hint="eastAsia"/>
          <w:snapToGrid w:val="0"/>
          <w:color w:val="000000"/>
          <w:spacing w:val="-4"/>
          <w:kern w:val="0"/>
          <w:lang w:eastAsia="zh-CN"/>
        </w:rPr>
        <w:t>“广东省野生动植物保护管理系统”填报后导出编辑，盖章后提交。</w:t>
      </w:r>
    </w:p>
    <w:p w14:paraId="6867F14D" w14:textId="77777777" w:rsidR="00C11152" w:rsidRDefault="00C11152" w:rsidP="00C11152">
      <w:pPr>
        <w:pStyle w:val="a7"/>
        <w:rPr>
          <w:lang w:eastAsia="zh-CN"/>
        </w:rPr>
      </w:pPr>
    </w:p>
    <w:p w14:paraId="7F385FD7" w14:textId="77777777" w:rsidR="00052938" w:rsidRPr="00C11152" w:rsidRDefault="00052938"/>
    <w:sectPr w:rsidR="00052938" w:rsidRPr="00C11152" w:rsidSect="00C1115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98C59" w14:textId="77777777" w:rsidR="00FD6748" w:rsidRDefault="00FD6748" w:rsidP="00C11152">
      <w:r>
        <w:separator/>
      </w:r>
    </w:p>
  </w:endnote>
  <w:endnote w:type="continuationSeparator" w:id="0">
    <w:p w14:paraId="7F4221FC" w14:textId="77777777" w:rsidR="00FD6748" w:rsidRDefault="00FD6748" w:rsidP="00C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F26C8" w14:textId="77777777" w:rsidR="00FD6748" w:rsidRDefault="00FD6748" w:rsidP="00C11152">
      <w:r>
        <w:separator/>
      </w:r>
    </w:p>
  </w:footnote>
  <w:footnote w:type="continuationSeparator" w:id="0">
    <w:p w14:paraId="77D6A8E1" w14:textId="77777777" w:rsidR="00FD6748" w:rsidRDefault="00FD6748" w:rsidP="00C1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38"/>
    <w:rsid w:val="000331B2"/>
    <w:rsid w:val="00044B7A"/>
    <w:rsid w:val="00052938"/>
    <w:rsid w:val="00115CE9"/>
    <w:rsid w:val="00186CFB"/>
    <w:rsid w:val="002367CF"/>
    <w:rsid w:val="00C11152"/>
    <w:rsid w:val="00D87CFE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82955"/>
  <w15:chartTrackingRefBased/>
  <w15:docId w15:val="{FCD46E2F-034C-40C1-BDAC-BC38565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52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5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111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11152"/>
    <w:rPr>
      <w:sz w:val="18"/>
      <w:szCs w:val="18"/>
    </w:rPr>
  </w:style>
  <w:style w:type="paragraph" w:styleId="a7">
    <w:name w:val="Body Text"/>
    <w:basedOn w:val="a"/>
    <w:link w:val="a8"/>
    <w:qFormat/>
    <w:rsid w:val="00C11152"/>
    <w:rPr>
      <w:rFonts w:ascii="Arial" w:eastAsia="Arial" w:hAnsi="Arial" w:cs="Arial"/>
      <w:szCs w:val="21"/>
      <w:lang w:eastAsia="en-US"/>
    </w:rPr>
  </w:style>
  <w:style w:type="character" w:customStyle="1" w:styleId="a8">
    <w:name w:val="正文文本 字符"/>
    <w:basedOn w:val="a0"/>
    <w:link w:val="a7"/>
    <w:qFormat/>
    <w:rsid w:val="00C11152"/>
    <w:rPr>
      <w:rFonts w:ascii="Arial" w:eastAsia="Arial" w:hAnsi="Arial" w:cs="Arial"/>
      <w:szCs w:val="21"/>
      <w:lang w:eastAsia="en-US"/>
      <w14:ligatures w14:val="none"/>
    </w:rPr>
  </w:style>
  <w:style w:type="paragraph" w:styleId="a9">
    <w:name w:val="Body Text First Indent"/>
    <w:basedOn w:val="a7"/>
    <w:link w:val="aa"/>
    <w:qFormat/>
    <w:rsid w:val="00C11152"/>
    <w:pPr>
      <w:ind w:firstLineChars="100" w:firstLine="420"/>
    </w:pPr>
    <w:rPr>
      <w:rFonts w:ascii="Times New Roman" w:eastAsia="宋体" w:hAnsi="Times New Roman" w:cs="Times New Roman"/>
    </w:rPr>
  </w:style>
  <w:style w:type="character" w:customStyle="1" w:styleId="aa">
    <w:name w:val="正文文本首行缩进 字符"/>
    <w:basedOn w:val="a8"/>
    <w:link w:val="a9"/>
    <w:qFormat/>
    <w:rsid w:val="00C11152"/>
    <w:rPr>
      <w:rFonts w:ascii="Times New Roman" w:eastAsia="宋体" w:hAnsi="Times New Roman" w:cs="Times New Roman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Jiang</dc:creator>
  <cp:keywords/>
  <dc:description/>
  <cp:lastModifiedBy>Jun Jiang</cp:lastModifiedBy>
  <cp:revision>4</cp:revision>
  <dcterms:created xsi:type="dcterms:W3CDTF">2024-06-20T07:50:00Z</dcterms:created>
  <dcterms:modified xsi:type="dcterms:W3CDTF">2024-06-20T08:05:00Z</dcterms:modified>
</cp:coreProperties>
</file>