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44"/>
          <w:szCs w:val="44"/>
          <w:lang w:val="en-US" w:eastAsia="zh-CN"/>
        </w:rPr>
        <w:t>省级财产投资基本建设项目基本情况表</w:t>
      </w:r>
      <w:r>
        <w:rPr>
          <w:rFonts w:hint="eastAsia" w:eastAsia="宋体"/>
          <w:sz w:val="28"/>
          <w:szCs w:val="28"/>
          <w:lang w:val="en-US" w:eastAsia="zh-CN"/>
        </w:rPr>
        <w:t xml:space="preserve">                        </w:t>
      </w:r>
    </w:p>
    <w:p>
      <w:pPr>
        <w:spacing w:line="265" w:lineRule="auto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                                                                               单位：万元  平方米</w:t>
      </w:r>
    </w:p>
    <w:p>
      <w:pPr>
        <w:spacing w:line="14" w:lineRule="exact"/>
      </w:pPr>
    </w:p>
    <w:tbl>
      <w:tblPr>
        <w:tblStyle w:val="4"/>
        <w:tblW w:w="8492" w:type="dxa"/>
        <w:jc w:val="center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2186"/>
        <w:gridCol w:w="1764"/>
        <w:gridCol w:w="254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002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spacing w:before="219" w:line="283" w:lineRule="exact"/>
              <w:ind w:left="59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6"/>
                <w:position w:val="-1"/>
                <w:sz w:val="32"/>
                <w:szCs w:val="32"/>
              </w:rPr>
              <w:t>项目名称</w:t>
            </w:r>
          </w:p>
        </w:tc>
        <w:tc>
          <w:tcPr>
            <w:tcW w:w="2186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穿山甲保护研究中心项目</w:t>
            </w:r>
          </w:p>
        </w:tc>
        <w:tc>
          <w:tcPr>
            <w:tcW w:w="1764" w:type="dxa"/>
            <w:tcBorders>
              <w:top w:val="single" w:color="000000" w:sz="8" w:space="0"/>
            </w:tcBorders>
            <w:vAlign w:val="center"/>
          </w:tcPr>
          <w:p>
            <w:pPr>
              <w:spacing w:before="219" w:line="286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2"/>
                <w:position w:val="-1"/>
                <w:sz w:val="32"/>
                <w:szCs w:val="32"/>
              </w:rPr>
              <w:t>主管部门</w:t>
            </w:r>
          </w:p>
        </w:tc>
        <w:tc>
          <w:tcPr>
            <w:tcW w:w="25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广东省林业局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002" w:type="dxa"/>
            <w:tcBorders>
              <w:left w:val="single" w:color="000000" w:sz="8" w:space="0"/>
            </w:tcBorders>
            <w:vAlign w:val="center"/>
          </w:tcPr>
          <w:p>
            <w:pPr>
              <w:spacing w:before="39" w:line="285" w:lineRule="exact"/>
              <w:ind w:left="59"/>
              <w:jc w:val="center"/>
              <w:rPr>
                <w:rFonts w:hint="eastAsia" w:ascii="宋体" w:hAnsi="宋体" w:eastAsia="宋体" w:cs="宋体"/>
                <w:spacing w:val="17"/>
                <w:position w:val="-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7"/>
                <w:position w:val="-1"/>
                <w:sz w:val="32"/>
                <w:szCs w:val="32"/>
              </w:rPr>
              <w:t>项目建设</w:t>
            </w:r>
          </w:p>
          <w:p>
            <w:pPr>
              <w:spacing w:before="39" w:line="285" w:lineRule="exact"/>
              <w:ind w:left="59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7"/>
                <w:position w:val="-1"/>
                <w:sz w:val="32"/>
                <w:szCs w:val="32"/>
              </w:rPr>
              <w:t>(使</w:t>
            </w:r>
            <w:r>
              <w:rPr>
                <w:rFonts w:hint="eastAsia" w:ascii="宋体" w:hAnsi="宋体" w:eastAsia="宋体" w:cs="宋体"/>
                <w:spacing w:val="15"/>
                <w:position w:val="-1"/>
                <w:sz w:val="32"/>
                <w:szCs w:val="32"/>
              </w:rPr>
              <w:t>用)单位</w:t>
            </w:r>
          </w:p>
        </w:tc>
        <w:tc>
          <w:tcPr>
            <w:tcW w:w="218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广东省野生动物监测救护中心</w:t>
            </w:r>
          </w:p>
        </w:tc>
        <w:tc>
          <w:tcPr>
            <w:tcW w:w="1764" w:type="dxa"/>
            <w:vAlign w:val="center"/>
          </w:tcPr>
          <w:p>
            <w:pPr>
              <w:spacing w:before="39" w:line="283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position w:val="-1"/>
                <w:sz w:val="32"/>
                <w:szCs w:val="32"/>
              </w:rPr>
              <w:t>项目总投资</w:t>
            </w:r>
            <w:r>
              <w:rPr>
                <w:rFonts w:hint="eastAsia" w:ascii="宋体" w:hAnsi="宋体" w:eastAsia="宋体" w:cs="宋体"/>
                <w:spacing w:val="17"/>
                <w:position w:val="-1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2540" w:type="dxa"/>
            <w:tcBorders>
              <w:right w:val="single" w:color="000000" w:sz="8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25378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002" w:type="dxa"/>
            <w:tcBorders>
              <w:left w:val="single" w:color="000000" w:sz="8" w:space="0"/>
            </w:tcBorders>
            <w:vAlign w:val="center"/>
          </w:tcPr>
          <w:p>
            <w:pPr>
              <w:spacing w:before="225" w:line="283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6"/>
                <w:position w:val="-1"/>
                <w:sz w:val="32"/>
                <w:szCs w:val="32"/>
              </w:rPr>
              <w:t>立项文号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粤发改投审〔2024〕14号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before="40" w:line="281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9"/>
                <w:position w:val="-1"/>
                <w:sz w:val="32"/>
                <w:szCs w:val="32"/>
              </w:rPr>
              <w:t>项目建设进</w:t>
            </w:r>
            <w:r>
              <w:rPr>
                <w:rFonts w:hint="eastAsia" w:ascii="宋体" w:hAnsi="宋体" w:eastAsia="宋体" w:cs="宋体"/>
                <w:spacing w:val="15"/>
                <w:position w:val="-1"/>
                <w:sz w:val="32"/>
                <w:szCs w:val="32"/>
              </w:rPr>
              <w:t>展情况</w:t>
            </w:r>
          </w:p>
        </w:tc>
        <w:tc>
          <w:tcPr>
            <w:tcW w:w="2540" w:type="dxa"/>
            <w:tcBorders>
              <w:right w:val="single" w:color="000000" w:sz="8" w:space="0"/>
            </w:tcBorders>
            <w:vAlign w:val="center"/>
          </w:tcPr>
          <w:p>
            <w:pPr>
              <w:bidi w:val="0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已获得初步设计概算批复，施工招标已挂网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2002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spacing w:before="318" w:line="283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4"/>
                <w:position w:val="-1"/>
                <w:sz w:val="32"/>
                <w:szCs w:val="32"/>
              </w:rPr>
              <w:t>项目建筑面积</w:t>
            </w:r>
          </w:p>
        </w:tc>
        <w:tc>
          <w:tcPr>
            <w:tcW w:w="6490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16906平方米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200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>
            <w:pPr>
              <w:pStyle w:val="5"/>
              <w:spacing w:line="246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pStyle w:val="5"/>
              <w:spacing w:line="246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pStyle w:val="5"/>
              <w:spacing w:line="246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before="120" w:line="288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5"/>
                <w:position w:val="-1"/>
                <w:sz w:val="32"/>
                <w:szCs w:val="32"/>
              </w:rPr>
              <w:t>项目资金来源</w:t>
            </w:r>
          </w:p>
        </w:tc>
        <w:tc>
          <w:tcPr>
            <w:tcW w:w="218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spacing w:before="120" w:line="286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9"/>
                <w:position w:val="-1"/>
                <w:sz w:val="32"/>
                <w:szCs w:val="32"/>
              </w:rPr>
              <w:t>省级财政安排</w:t>
            </w:r>
          </w:p>
        </w:tc>
        <w:tc>
          <w:tcPr>
            <w:tcW w:w="1764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spacing w:before="120" w:line="283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1"/>
                <w:position w:val="-1"/>
                <w:sz w:val="32"/>
                <w:szCs w:val="32"/>
              </w:rPr>
              <w:t>中央投资补</w:t>
            </w:r>
            <w:r>
              <w:rPr>
                <w:rFonts w:hint="eastAsia" w:ascii="宋体" w:hAnsi="宋体" w:eastAsia="宋体" w:cs="宋体"/>
                <w:position w:val="-1"/>
                <w:sz w:val="32"/>
                <w:szCs w:val="32"/>
              </w:rPr>
              <w:t>助</w:t>
            </w:r>
          </w:p>
        </w:tc>
        <w:tc>
          <w:tcPr>
            <w:tcW w:w="25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20" w:line="286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5"/>
                <w:position w:val="-1"/>
                <w:sz w:val="32"/>
                <w:szCs w:val="32"/>
              </w:rPr>
              <w:t>自筹资金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2002" w:type="dxa"/>
            <w:vMerge w:val="continue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14650</w:t>
            </w:r>
          </w:p>
        </w:tc>
        <w:tc>
          <w:tcPr>
            <w:tcW w:w="1764" w:type="dxa"/>
            <w:tcBorders>
              <w:top w:val="single" w:color="000000" w:sz="8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10728</w:t>
            </w:r>
          </w:p>
        </w:tc>
        <w:tc>
          <w:tcPr>
            <w:tcW w:w="25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2002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spacing w:before="120" w:line="284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8"/>
                <w:position w:val="-1"/>
                <w:sz w:val="32"/>
                <w:szCs w:val="32"/>
              </w:rPr>
              <w:t>资金到位情况</w:t>
            </w:r>
          </w:p>
        </w:tc>
        <w:tc>
          <w:tcPr>
            <w:tcW w:w="6490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2" w:line="252" w:lineRule="exact"/>
              <w:ind w:left="46"/>
              <w:jc w:val="both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资金当年到位情况：4813万元。</w:t>
            </w:r>
            <w:bookmarkStart w:id="0" w:name="_GoBack"/>
            <w:bookmarkEnd w:id="0"/>
          </w:p>
          <w:p>
            <w:pPr>
              <w:pStyle w:val="5"/>
              <w:spacing w:line="311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before="103" w:line="250" w:lineRule="exact"/>
              <w:jc w:val="both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资金累计到位情况：中央资金到位7500万元，省级财政资金到位2285万元。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  <w:jc w:val="center"/>
        </w:trPr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spacing w:before="120" w:line="288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7"/>
                <w:position w:val="-1"/>
                <w:sz w:val="32"/>
                <w:szCs w:val="32"/>
              </w:rPr>
              <w:t>绩效目标</w:t>
            </w:r>
          </w:p>
        </w:tc>
        <w:tc>
          <w:tcPr>
            <w:tcW w:w="649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国家林业和草原局穿山甲保护研究中心项目的建设，主要建设内容包括：隔离救治区、人工繁育区、野化训练区、科学研究区、综合保障区、监测预警区、科普展示区和管理服务区，以及基础设施等配套工程等。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20" w:line="288" w:lineRule="exact"/>
        <w:jc w:val="center"/>
        <w:rPr>
          <w:rFonts w:hint="eastAsia" w:ascii="宋体" w:hAnsi="宋体" w:eastAsia="宋体" w:cs="宋体"/>
          <w:spacing w:val="17"/>
          <w:position w:val="-1"/>
          <w:sz w:val="28"/>
          <w:szCs w:val="28"/>
        </w:rPr>
      </w:pPr>
      <w:r>
        <w:rPr>
          <w:rFonts w:hint="eastAsia" w:ascii="宋体" w:hAnsi="宋体" w:eastAsia="宋体" w:cs="宋体"/>
          <w:spacing w:val="17"/>
          <w:position w:val="-1"/>
          <w:sz w:val="28"/>
          <w:szCs w:val="28"/>
        </w:rPr>
        <w:t>资金到位情况请分中央资金、省级财政资金、自筹资金。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ThiNWVhMzYzZGE5OTI1ODM4ZjBiM2EzMGE4ZTAifQ=="/>
  </w:docVars>
  <w:rsids>
    <w:rsidRoot w:val="6E113DB8"/>
    <w:rsid w:val="0A9F2AF4"/>
    <w:rsid w:val="0F704B44"/>
    <w:rsid w:val="0FD34A31"/>
    <w:rsid w:val="16A31A04"/>
    <w:rsid w:val="248C2D86"/>
    <w:rsid w:val="290E2F9A"/>
    <w:rsid w:val="30436936"/>
    <w:rsid w:val="346040E6"/>
    <w:rsid w:val="38E30E42"/>
    <w:rsid w:val="4847319B"/>
    <w:rsid w:val="5D286D68"/>
    <w:rsid w:val="5D934E0A"/>
    <w:rsid w:val="64530F77"/>
    <w:rsid w:val="6E113DB8"/>
    <w:rsid w:val="6F6B69A4"/>
    <w:rsid w:val="76C9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332</Characters>
  <Lines>0</Lines>
  <Paragraphs>0</Paragraphs>
  <TotalTime>1</TotalTime>
  <ScaleCrop>false</ScaleCrop>
  <LinksUpToDate>false</LinksUpToDate>
  <CharactersWithSpaces>464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2024-02-19T09:06:00Z</dcterms:created>
  <dc:creator>静</dc:creator>
  <cp:lastModifiedBy>梁海燕</cp:lastModifiedBy>
  <dcterms:modified xsi:type="dcterms:W3CDTF">2025-02-11T02:31:20Z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4AFCFA4F63634B75BAC7B2B13497B384_13</vt:lpwstr>
  </property>
  <property fmtid="{D5CDD505-2E9C-101B-9397-08002B2CF9AE}" pid="4" name="KSOTemplateDocerSaveRecord">
    <vt:lpwstr>eyJoZGlkIjoiNWE4ZmZjYzdkMjA0ZjBkZmI2YTI0OGQ2NDU2YmRlNzYiLCJ1c2VySWQiOiIzMzExMzQ3NzUifQ==</vt:lpwstr>
  </property>
</Properties>
</file>