
<file path=[Content_Types].xml><?xml version="1.0" encoding="utf-8"?>
<Types xmlns="http://schemas.openxmlformats.org/package/2006/content-types">
  <Default Extension="xml" ContentType="application/xml"/>
  <Default Extension="tiff" ContentType="image/tiff"/>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7"/>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09"/>
        <w:gridCol w:w="88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18"/>
              <w:framePr w:wrap="notBeside" w:vAnchor="page" w:hAnchor="page" w:x="1372" w:y="568"/>
              <w:tabs>
                <w:tab w:val="clear" w:pos="4153"/>
                <w:tab w:val="clear" w:pos="8306"/>
              </w:tabs>
              <w:spacing w:line="240" w:lineRule="auto"/>
              <w:jc w:val="left"/>
              <w:rPr>
                <w:rFonts w:hint="eastAsia"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pPr>
              <w:pStyle w:val="18"/>
              <w:framePr w:wrap="notBeside" w:vAnchor="page" w:hAnchor="page" w:x="1372" w:y="568"/>
              <w:tabs>
                <w:tab w:val="clear" w:pos="4153"/>
                <w:tab w:val="clear" w:pos="8306"/>
              </w:tabs>
              <w:spacing w:line="240" w:lineRule="auto"/>
              <w:jc w:val="both"/>
              <w:rPr>
                <w:rFonts w:hint="eastAsia" w:ascii="黑体" w:hAnsi="黑体" w:eastAsia="黑体"/>
                <w:sz w:val="21"/>
                <w:szCs w:val="21"/>
              </w:rPr>
            </w:pPr>
            <w:r>
              <w:rPr>
                <w:rFonts w:ascii="黑体" w:hAnsi="黑体" w:eastAsia="黑体"/>
                <w:sz w:val="21"/>
                <w:szCs w:val="21"/>
              </w:rPr>
              <w:fldChar w:fldCharType="begin">
                <w:ffData>
                  <w:name w:val="ICS"/>
                  <w:enabled/>
                  <w:calcOnExit w:val="0"/>
                  <w:textInput>
                    <w:default w:val="点击此处添加ICS号"/>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hint="eastAsia" w:ascii="黑体" w:hAnsi="黑体" w:eastAsia="黑体"/>
                <w:sz w:val="21"/>
                <w:szCs w:val="21"/>
              </w:rPr>
              <w:t xml:space="preserve"> 65.020.30</w:t>
            </w:r>
            <w:r>
              <w:rPr>
                <w:rFonts w:ascii="黑体" w:hAnsi="黑体" w:eastAsia="黑体"/>
                <w:sz w:val="21"/>
                <w:szCs w:val="21"/>
              </w:rPr>
              <w:t xml:space="preserve"> </w:t>
            </w:r>
            <w:r>
              <w:rPr>
                <w:rFonts w:ascii="黑体" w:hAnsi="黑体" w:eastAsia="黑体"/>
                <w:sz w:val="21"/>
                <w:szCs w:val="21"/>
              </w:rPr>
              <w:fldChar w:fldCharType="end"/>
            </w:r>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18"/>
              <w:framePr w:wrap="notBeside" w:vAnchor="page" w:hAnchor="page" w:x="1372" w:y="568"/>
              <w:tabs>
                <w:tab w:val="clear" w:pos="4153"/>
                <w:tab w:val="clear" w:pos="8306"/>
              </w:tabs>
              <w:spacing w:before="40" w:line="240" w:lineRule="auto"/>
              <w:jc w:val="left"/>
              <w:rPr>
                <w:rFonts w:hint="eastAsia"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p>
            <w:pPr>
              <w:pStyle w:val="18"/>
              <w:framePr w:wrap="notBeside" w:vAnchor="page" w:hAnchor="page" w:x="1372" w:y="568"/>
              <w:tabs>
                <w:tab w:val="clear" w:pos="4153"/>
                <w:tab w:val="clear" w:pos="8306"/>
              </w:tabs>
              <w:spacing w:before="40" w:line="240" w:lineRule="auto"/>
              <w:jc w:val="left"/>
              <w:rPr>
                <w:rFonts w:hint="eastAsia" w:ascii="黑体" w:hAnsi="黑体" w:eastAsia="黑体"/>
                <w:sz w:val="21"/>
                <w:szCs w:val="21"/>
              </w:rPr>
            </w:pPr>
            <w:r>
              <w:rPr>
                <w:rFonts w:ascii="黑体" w:hAnsi="黑体" w:eastAsia="黑体"/>
                <w:sz w:val="21"/>
                <w:szCs w:val="21"/>
              </w:rPr>
              <w:fldChar w:fldCharType="begin">
                <w:ffData>
                  <w:name w:val="CSDN"/>
                  <w:enabled/>
                  <w:calcOnExit w:val="0"/>
                  <w:textInput>
                    <w:default w:val="点击此处添加CCS号"/>
                  </w:textInput>
                </w:ffData>
              </w:fldChar>
            </w:r>
            <w:bookmarkStart w:id="1"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hint="eastAsia" w:ascii="黑体" w:hAnsi="黑体" w:eastAsia="黑体"/>
                <w:sz w:val="21"/>
                <w:szCs w:val="21"/>
              </w:rPr>
              <w:t>B 44</w:t>
            </w:r>
            <w:r>
              <w:rPr>
                <w:rFonts w:ascii="黑体" w:hAnsi="黑体" w:eastAsia="黑体"/>
                <w:sz w:val="21"/>
                <w:szCs w:val="21"/>
              </w:rPr>
              <w:fldChar w:fldCharType="end"/>
            </w:r>
            <w:bookmarkEnd w:id="1"/>
          </w:p>
        </w:tc>
      </w:tr>
    </w:tbl>
    <w:tbl>
      <w:tblPr>
        <w:tblStyle w:val="27"/>
        <w:tblpPr w:leftFromText="180" w:rightFromText="180" w:vertAnchor="text" w:horzAnchor="margin" w:tblpX="2683" w:tblpY="578"/>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autofit"/>
        <w:tblCellMar>
          <w:top w:w="0" w:type="dxa"/>
          <w:left w:w="108" w:type="dxa"/>
          <w:bottom w:w="0" w:type="dxa"/>
          <w:right w:w="221" w:type="dxa"/>
        </w:tblCellMar>
      </w:tblPr>
      <w:tblGrid>
        <w:gridCol w:w="6407"/>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221" w:type="dxa"/>
          </w:tblCellMar>
        </w:tblPrEx>
        <w:tc>
          <w:tcPr>
            <w:tcW w:w="6407" w:type="dxa"/>
          </w:tcPr>
          <w:p>
            <w:pPr>
              <w:pStyle w:val="49"/>
              <w:framePr w:w="0" w:hRule="auto" w:wrap="auto" w:vAnchor="margin" w:hAnchor="text" w:xAlign="left" w:yAlign="inline"/>
              <w:rPr>
                <w:rFonts w:hint="eastAsia" w:ascii="宋体" w:hAnsi="宋体"/>
                <w:sz w:val="28"/>
                <w:szCs w:val="28"/>
              </w:rPr>
            </w:pPr>
            <w:bookmarkStart w:id="2" w:name="_Hlk26473981"/>
            <w:r>
              <w:drawing>
                <wp:inline distT="0" distB="0" distL="0" distR="0">
                  <wp:extent cx="796290" cy="397510"/>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813958" cy="406373"/>
                          </a:xfrm>
                          <a:prstGeom prst="rect">
                            <a:avLst/>
                          </a:prstGeom>
                        </pic:spPr>
                      </pic:pic>
                    </a:graphicData>
                  </a:graphic>
                </wp:inline>
              </w:drawing>
            </w:r>
            <w:r>
              <w:rPr>
                <w:sz w:val="21"/>
                <w:szCs w:val="21"/>
              </w:rPr>
              <w:t xml:space="preserve"> </w:t>
            </w:r>
            <w:r>
              <w:fldChar w:fldCharType="begin">
                <w:ffData>
                  <w:name w:val="c1"/>
                  <w:enabled/>
                  <w:calcOnExit w:val="0"/>
                  <w:textInput>
                    <w:maxLength w:val="8"/>
                  </w:textInput>
                </w:ffData>
              </w:fldChar>
            </w:r>
            <w:bookmarkStart w:id="3" w:name="c1"/>
            <w:r>
              <w:instrText xml:space="preserve"> FORMTEXT </w:instrText>
            </w:r>
            <w:r>
              <w:fldChar w:fldCharType="separate"/>
            </w:r>
            <w:r>
              <w:rPr>
                <w:rFonts w:hint="eastAsia"/>
              </w:rPr>
              <w:t>44</w:t>
            </w:r>
            <w:r>
              <w:fldChar w:fldCharType="end"/>
            </w:r>
            <w:bookmarkEnd w:id="3"/>
          </w:p>
        </w:tc>
      </w:tr>
    </w:tbl>
    <w:p>
      <w:pPr>
        <w:pStyle w:val="50"/>
        <w:framePr w:w="9639" w:h="624" w:hRule="exact" w:hSpace="181" w:vSpace="181" w:wrap="around" w:hAnchor="page" w:x="1305" w:y="2269"/>
        <w:rPr>
          <w:rFonts w:hint="eastAsia" w:ascii="黑体" w:hAnsi="黑体" w:eastAsia="黑体"/>
          <w:b w:val="0"/>
          <w:bCs w:val="0"/>
          <w:w w:val="100"/>
          <w:sz w:val="48"/>
          <w:szCs w:val="48"/>
        </w:rPr>
      </w:pPr>
      <w:r>
        <w:rPr>
          <w:rFonts w:ascii="黑体" w:eastAsia="黑体"/>
          <w:b w:val="0"/>
          <w:w w:val="100"/>
          <w:sz w:val="48"/>
        </w:rPr>
        <w:fldChar w:fldCharType="begin">
          <w:ffData>
            <w:name w:val="c2"/>
            <w:enabled/>
            <w:calcOnExit w:val="0"/>
            <w:textInput/>
          </w:ffData>
        </w:fldChar>
      </w:r>
      <w:bookmarkStart w:id="4" w:name="c2"/>
      <w:r>
        <w:rPr>
          <w:rFonts w:ascii="黑体" w:eastAsia="黑体"/>
          <w:b w:val="0"/>
          <w:w w:val="100"/>
          <w:sz w:val="48"/>
        </w:rPr>
        <w:instrText xml:space="preserve"> FORMTEXT </w:instrText>
      </w:r>
      <w:r>
        <w:rPr>
          <w:rFonts w:ascii="黑体" w:eastAsia="黑体"/>
          <w:b w:val="0"/>
          <w:w w:val="100"/>
          <w:sz w:val="48"/>
        </w:rPr>
        <w:fldChar w:fldCharType="separate"/>
      </w:r>
      <w:r>
        <w:rPr>
          <w:rFonts w:hint="eastAsia" w:ascii="黑体" w:eastAsia="黑体"/>
          <w:b w:val="0"/>
          <w:w w:val="100"/>
          <w:sz w:val="48"/>
        </w:rPr>
        <w:t>广东省</w:t>
      </w:r>
      <w:r>
        <w:rPr>
          <w:rFonts w:ascii="黑体" w:eastAsia="黑体"/>
          <w:b w:val="0"/>
          <w:w w:val="100"/>
          <w:sz w:val="48"/>
        </w:rPr>
        <w:fldChar w:fldCharType="end"/>
      </w:r>
      <w:bookmarkEnd w:id="4"/>
      <w:r>
        <w:rPr>
          <w:rFonts w:hint="eastAsia" w:ascii="黑体" w:hAnsi="黑体" w:eastAsia="黑体"/>
          <w:b w:val="0"/>
          <w:bCs w:val="0"/>
          <w:w w:val="100"/>
          <w:sz w:val="48"/>
          <w:szCs w:val="48"/>
        </w:rPr>
        <w:t>地方标准</w:t>
      </w:r>
    </w:p>
    <w:bookmarkEnd w:id="2"/>
    <w:p>
      <w:pPr>
        <w:pStyle w:val="195"/>
        <w:framePr/>
        <w:rPr>
          <w:lang w:val="fr-FR"/>
        </w:rPr>
      </w:pPr>
      <w:r>
        <w:rPr>
          <w:lang w:val="fr-FR"/>
        </w:rPr>
        <w:t>DB</w:t>
      </w:r>
      <w:r>
        <w:rPr>
          <w:sz w:val="15"/>
          <w:szCs w:val="15"/>
          <w:lang w:val="fr-FR"/>
        </w:rPr>
        <w:t xml:space="preserve"> </w:t>
      </w:r>
      <w:r>
        <w:fldChar w:fldCharType="begin">
          <w:ffData>
            <w:name w:val="文字1"/>
            <w:enabled/>
            <w:calcOnExit w:val="0"/>
            <w:textInput>
              <w:default w:val="XX/T"/>
            </w:textInput>
          </w:ffData>
        </w:fldChar>
      </w:r>
      <w:bookmarkStart w:id="5" w:name="文字1"/>
      <w:r>
        <w:rPr>
          <w:lang w:val="fr-FR"/>
        </w:rPr>
        <w:instrText xml:space="preserve"> FORMTEXT </w:instrText>
      </w:r>
      <w:r>
        <w:fldChar w:fldCharType="separate"/>
      </w:r>
      <w:r>
        <w:rPr>
          <w:rFonts w:hint="eastAsia"/>
          <w:lang w:val="fr-FR"/>
        </w:rPr>
        <w:t>44</w:t>
      </w:r>
      <w:r>
        <w:rPr>
          <w:lang w:val="fr-FR"/>
        </w:rPr>
        <w:t>/T</w:t>
      </w:r>
      <w:r>
        <w:fldChar w:fldCharType="end"/>
      </w:r>
      <w:bookmarkEnd w:id="5"/>
      <w:r>
        <w:rPr>
          <w:lang w:val="fr-FR"/>
        </w:rPr>
        <w:t xml:space="preserve"> </w:t>
      </w:r>
      <w:r>
        <w:fldChar w:fldCharType="begin">
          <w:ffData>
            <w:name w:val="NSTD_CODE_F"/>
            <w:enabled/>
            <w:calcOnExit w:val="0"/>
            <w:textInput>
              <w:default w:val="XXXX"/>
            </w:textInput>
          </w:ffData>
        </w:fldChar>
      </w:r>
      <w:bookmarkStart w:id="6" w:name="NSTD_CODE_F"/>
      <w:r>
        <w:rPr>
          <w:lang w:val="fr-FR"/>
        </w:rPr>
        <w:instrText xml:space="preserve"> FORMTEXT </w:instrText>
      </w:r>
      <w:r>
        <w:fldChar w:fldCharType="separate"/>
      </w:r>
      <w:r>
        <w:rPr>
          <w:lang w:val="fr-FR"/>
        </w:rPr>
        <w:t>XXXX</w:t>
      </w:r>
      <w:r>
        <w:fldChar w:fldCharType="end"/>
      </w:r>
      <w:bookmarkEnd w:id="6"/>
      <w:r>
        <w:rPr>
          <w:rFonts w:hAnsi="黑体"/>
          <w:lang w:val="fr-FR"/>
        </w:rPr>
        <w:t>—</w:t>
      </w:r>
      <w:r>
        <w:fldChar w:fldCharType="begin">
          <w:ffData>
            <w:name w:val="NSTD_CODE_B"/>
            <w:enabled/>
            <w:calcOnExit w:val="0"/>
            <w:textInput>
              <w:default w:val="XXXX"/>
            </w:textInput>
          </w:ffData>
        </w:fldChar>
      </w:r>
      <w:bookmarkStart w:id="7" w:name="NSTD_CODE_B"/>
      <w:r>
        <w:rPr>
          <w:lang w:val="fr-FR"/>
        </w:rPr>
        <w:instrText xml:space="preserve"> FORMTEXT </w:instrText>
      </w:r>
      <w:r>
        <w:fldChar w:fldCharType="separate"/>
      </w:r>
      <w:r>
        <w:rPr>
          <w:lang w:val="fr-FR"/>
        </w:rPr>
        <w:t>XXXX</w:t>
      </w:r>
      <w:r>
        <w:fldChar w:fldCharType="end"/>
      </w:r>
      <w:bookmarkEnd w:id="7"/>
    </w:p>
    <w:p>
      <w:pPr>
        <w:pStyle w:val="196"/>
        <w:framePr/>
        <w:rPr>
          <w:rFonts w:hint="eastAsia" w:hAnsi="黑体"/>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8"/>
    </w:p>
    <w:p>
      <w:pPr>
        <w:spacing w:line="240" w:lineRule="auto"/>
        <w:rPr>
          <w:rFonts w:hint="eastAsia"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pPr>
        <w:pStyle w:val="50"/>
        <w:framePr w:w="9639" w:h="6976" w:hRule="exact" w:hSpace="0" w:vSpace="0" w:wrap="around" w:hAnchor="page" w:y="6408"/>
        <w:jc w:val="center"/>
        <w:rPr>
          <w:rFonts w:hint="eastAsia" w:ascii="黑体" w:hAnsi="黑体" w:eastAsia="黑体"/>
          <w:b w:val="0"/>
          <w:bCs w:val="0"/>
          <w:w w:val="100"/>
        </w:rPr>
      </w:pPr>
    </w:p>
    <w:p>
      <w:pPr>
        <w:pStyle w:val="197"/>
        <w:framePr w:h="6974" w:hRule="exact" w:wrap="around" w:x="1419" w:anchorLock="1"/>
        <w:rPr>
          <w:rFonts w:hint="eastAsia"/>
        </w:rPr>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rPr>
          <w:rFonts w:hint="eastAsia"/>
        </w:rPr>
        <w:t>穿山甲救护技术规程</w:t>
      </w:r>
      <w:r>
        <w:fldChar w:fldCharType="end"/>
      </w:r>
      <w:bookmarkEnd w:id="9"/>
    </w:p>
    <w:p>
      <w:pPr>
        <w:framePr w:w="9639" w:h="6974" w:hRule="exact" w:wrap="around" w:vAnchor="page" w:hAnchor="page" w:x="1419" w:y="6408" w:anchorLock="1"/>
        <w:ind w:left="-1418"/>
      </w:pPr>
    </w:p>
    <w:p>
      <w:pPr>
        <w:pStyle w:val="125"/>
        <w:framePr w:w="9639" w:h="6974" w:hRule="exact" w:wrap="around" w:vAnchor="page" w:hAnchor="page" w:x="1419" w:y="6408" w:anchorLock="1"/>
        <w:textAlignment w:val="bottom"/>
        <w:rPr>
          <w:rFonts w:hint="eastAsia" w:ascii="黑体" w:hAnsi="黑体" w:eastAsia="黑体"/>
          <w:szCs w:val="28"/>
        </w:rPr>
      </w:pPr>
      <w:r>
        <w:rPr>
          <w:rFonts w:ascii="黑体" w:hAnsi="黑体" w:eastAsia="黑体"/>
          <w:szCs w:val="28"/>
        </w:rPr>
        <w:fldChar w:fldCharType="begin">
          <w:ffData>
            <w:name w:val="ESTD_NAME"/>
            <w:enabled/>
            <w:calcOnExit w:val="0"/>
            <w:textInput>
              <w:default w:val="点击此处添加标准名称的英文译名"/>
            </w:textInput>
          </w:ffData>
        </w:fldChar>
      </w:r>
      <w:bookmarkStart w:id="10" w:name="ESTD_NAME"/>
      <w:r>
        <w:rPr>
          <w:rFonts w:ascii="黑体" w:hAnsi="黑体" w:eastAsia="黑体"/>
          <w:szCs w:val="28"/>
        </w:rPr>
        <w:instrText xml:space="preserve"> FORMTEXT </w:instrText>
      </w:r>
      <w:r>
        <w:rPr>
          <w:rFonts w:ascii="黑体" w:hAnsi="黑体" w:eastAsia="黑体"/>
          <w:szCs w:val="28"/>
        </w:rPr>
        <w:fldChar w:fldCharType="separate"/>
      </w:r>
      <w:r>
        <w:rPr>
          <w:rFonts w:hint="eastAsia" w:ascii="黑体" w:hAnsi="黑体" w:eastAsia="黑体"/>
          <w:szCs w:val="28"/>
        </w:rPr>
        <w:t>Code of practice for pangolin rescue</w:t>
      </w:r>
      <w:r>
        <w:rPr>
          <w:rFonts w:ascii="黑体" w:hAnsi="黑体" w:eastAsia="黑体"/>
          <w:szCs w:val="28"/>
        </w:rPr>
        <w:fldChar w:fldCharType="end"/>
      </w:r>
      <w:bookmarkEnd w:id="10"/>
    </w:p>
    <w:p>
      <w:pPr>
        <w:framePr w:w="9639" w:h="6974" w:hRule="exact" w:wrap="around" w:vAnchor="page" w:hAnchor="page" w:x="1419" w:y="6408" w:anchorLock="1"/>
        <w:spacing w:line="760" w:lineRule="exact"/>
        <w:ind w:left="-1418"/>
      </w:pPr>
    </w:p>
    <w:p>
      <w:pPr>
        <w:pStyle w:val="125"/>
        <w:framePr w:w="9639" w:h="6974" w:hRule="exact" w:wrap="around" w:vAnchor="page" w:hAnchor="page" w:x="1419" w:y="6408" w:anchorLock="1"/>
        <w:textAlignment w:val="bottom"/>
        <w:rPr>
          <w:rFonts w:eastAsia="黑体"/>
          <w:szCs w:val="28"/>
        </w:rPr>
      </w:pPr>
    </w:p>
    <w:p>
      <w:pPr>
        <w:pStyle w:val="125"/>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5"/>
              <w:listEntry w:val=" "/>
              <w:listEntry w:val="草案版次选择"/>
              <w:listEntry w:val="（工作组讨论稿）"/>
              <w:listEntry w:val="（征求意见稿）"/>
              <w:listEntry w:val="（送审讨论稿）"/>
              <w:listEntry w:val="（送审稿）"/>
              <w:listEntry w:val="（报批稿）"/>
            </w:ddList>
          </w:ffData>
        </w:fldChar>
      </w:r>
      <w:bookmarkStart w:id="11" w:name="下拉1"/>
      <w:r>
        <w:rPr>
          <w:sz w:val="24"/>
          <w:szCs w:val="28"/>
        </w:rPr>
        <w:instrText xml:space="preserve"> FORMDROPDOWN </w:instrText>
      </w:r>
      <w:r>
        <w:rPr>
          <w:sz w:val="24"/>
          <w:szCs w:val="28"/>
        </w:rPr>
        <w:fldChar w:fldCharType="separate"/>
      </w:r>
      <w:r>
        <w:rPr>
          <w:sz w:val="24"/>
          <w:szCs w:val="28"/>
        </w:rPr>
        <w:fldChar w:fldCharType="end"/>
      </w:r>
      <w:bookmarkEnd w:id="11"/>
    </w:p>
    <w:p>
      <w:pPr>
        <w:pStyle w:val="125"/>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2" w:name="CMPLSH_DATE"/>
      <w:r>
        <w:rPr>
          <w:sz w:val="21"/>
          <w:szCs w:val="28"/>
        </w:rPr>
        <w:instrText xml:space="preserve"> FORMTEXT </w:instrText>
      </w:r>
      <w:r>
        <w:rPr>
          <w:sz w:val="21"/>
          <w:szCs w:val="28"/>
        </w:rPr>
        <w:fldChar w:fldCharType="separate"/>
      </w:r>
      <w:r>
        <w:rPr>
          <w:rFonts w:hint="eastAsia"/>
          <w:sz w:val="21"/>
          <w:szCs w:val="28"/>
        </w:rPr>
        <w:t>（本草案完成时间：2024年5月20日）</w:t>
      </w:r>
      <w:r>
        <w:rPr>
          <w:sz w:val="21"/>
          <w:szCs w:val="28"/>
        </w:rPr>
        <w:fldChar w:fldCharType="end"/>
      </w:r>
      <w:bookmarkEnd w:id="12"/>
    </w:p>
    <w:p>
      <w:pPr>
        <w:pStyle w:val="125"/>
        <w:framePr w:w="9639" w:h="6974" w:hRule="exact" w:wrap="around" w:vAnchor="page" w:hAnchor="page" w:x="1419" w:y="640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3" w:name="下拉2"/>
      <w:r>
        <w:rPr>
          <w:b/>
          <w:sz w:val="21"/>
          <w:szCs w:val="28"/>
        </w:rPr>
        <w:instrText xml:space="preserve"> FORMDROPDOWN </w:instrText>
      </w:r>
      <w:r>
        <w:rPr>
          <w:b/>
          <w:sz w:val="21"/>
          <w:szCs w:val="28"/>
        </w:rPr>
        <w:fldChar w:fldCharType="separate"/>
      </w:r>
      <w:r>
        <w:rPr>
          <w:b/>
          <w:sz w:val="21"/>
          <w:szCs w:val="28"/>
        </w:rPr>
        <w:fldChar w:fldCharType="end"/>
      </w:r>
      <w:bookmarkEnd w:id="13"/>
    </w:p>
    <w:p>
      <w:pPr>
        <w:pStyle w:val="193"/>
        <w:framePr w:wrap="around"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4"/>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5"/>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6"/>
      <w:r>
        <w:rPr>
          <w:rFonts w:hint="eastAsia"/>
        </w:rPr>
        <w:t>发布</w:t>
      </w:r>
    </w:p>
    <w:p>
      <w:pPr>
        <w:pStyle w:val="194"/>
        <w:framePr w:wrap="around"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7"/>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8"/>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9"/>
      <w:r>
        <w:rPr>
          <w:rFonts w:hint="eastAsia"/>
        </w:rPr>
        <w:t>实施</w:t>
      </w:r>
    </w:p>
    <w:p>
      <w:pPr>
        <w:pStyle w:val="151"/>
        <w:framePr w:h="584" w:hRule="exact" w:hSpace="181" w:vSpace="181" w:wrap="around" w:y="15027"/>
        <w:rPr>
          <w:rFonts w:hint="eastAsia" w:hAnsi="黑体"/>
        </w:rPr>
      </w:pPr>
      <w:r>
        <w:rPr>
          <w:rFonts w:hAnsi="黑体"/>
          <w:w w:val="100"/>
          <w:sz w:val="28"/>
        </w:rPr>
        <w:fldChar w:fldCharType="begin">
          <w:ffData>
            <w:name w:val="fm"/>
            <w:enabled/>
            <w:calcOnExit w:val="0"/>
            <w:textInput/>
          </w:ffData>
        </w:fldChar>
      </w:r>
      <w:bookmarkStart w:id="20" w:name="fm"/>
      <w:r>
        <w:rPr>
          <w:rFonts w:hAnsi="黑体"/>
          <w:w w:val="100"/>
          <w:sz w:val="28"/>
        </w:rPr>
        <w:instrText xml:space="preserve"> FORMTEXT </w:instrText>
      </w:r>
      <w:r>
        <w:rPr>
          <w:rFonts w:hAnsi="黑体"/>
          <w:w w:val="100"/>
          <w:sz w:val="28"/>
        </w:rPr>
        <w:fldChar w:fldCharType="separate"/>
      </w:r>
      <w:r>
        <w:rPr>
          <w:rFonts w:hint="eastAsia" w:hAnsi="黑体"/>
          <w:w w:val="100"/>
          <w:sz w:val="28"/>
        </w:rPr>
        <w:t>广东省市场监督管理局</w:t>
      </w:r>
      <w:r>
        <w:rPr>
          <w:rFonts w:hAnsi="黑体"/>
          <w:w w:val="100"/>
          <w:sz w:val="28"/>
        </w:rPr>
        <w:fldChar w:fldCharType="end"/>
      </w:r>
      <w:bookmarkEnd w:id="20"/>
      <w:r>
        <w:rPr>
          <w:rFonts w:ascii="Times New Roman"/>
          <w:w w:val="100"/>
          <w:sz w:val="28"/>
        </w:rPr>
        <w:t>  </w:t>
      </w:r>
      <w:r>
        <w:rPr>
          <w:rStyle w:val="229"/>
          <w:rFonts w:hint="eastAsia" w:hAnsi="黑体"/>
          <w:position w:val="0"/>
        </w:rPr>
        <w:t>发</w:t>
      </w:r>
      <w:r>
        <w:rPr>
          <w:rStyle w:val="229"/>
          <w:rFonts w:hint="eastAsia" w:hAnsi="黑体"/>
          <w:spacing w:val="0"/>
          <w:position w:val="0"/>
        </w:rPr>
        <w:t>布</w:t>
      </w:r>
    </w:p>
    <w:p>
      <w:pPr>
        <w:rPr>
          <w:rFonts w:hint="eastAsia" w:ascii="宋体" w:hAnsi="宋体"/>
          <w:sz w:val="28"/>
          <w:szCs w:val="28"/>
        </w:rPr>
        <w:sectPr>
          <w:headerReference r:id="rId7" w:type="first"/>
          <w:footerReference r:id="rId10" w:type="first"/>
          <w:headerReference r:id="rId5" w:type="default"/>
          <w:footerReference r:id="rId8" w:type="default"/>
          <w:headerReference r:id="rId6" w:type="even"/>
          <w:footerReference r:id="rId9" w:type="even"/>
          <w:type w:val="continuous"/>
          <w:pgSz w:w="11906" w:h="16838"/>
          <w:pgMar w:top="-338" w:right="1134" w:bottom="1021" w:left="1134" w:header="0" w:footer="0" w:gutter="284"/>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pPr>
        <w:pStyle w:val="91"/>
        <w:spacing w:after="468"/>
        <w:rPr>
          <w:rFonts w:hint="eastAsia"/>
        </w:rPr>
      </w:pPr>
      <w:bookmarkStart w:id="21" w:name="BookMark1"/>
      <w:r>
        <w:rPr>
          <w:rFonts w:hint="eastAsia"/>
          <w:spacing w:val="320"/>
        </w:rPr>
        <w:t>目</w:t>
      </w:r>
      <w:r>
        <w:rPr>
          <w:rFonts w:hint="eastAsia"/>
        </w:rPr>
        <w:t>次</w:t>
      </w:r>
    </w:p>
    <w:p>
      <w:pPr>
        <w:pStyle w:val="19"/>
        <w:tabs>
          <w:tab w:val="right" w:leader="dot" w:pos="9344"/>
        </w:tabs>
        <w:rPr>
          <w:rFonts w:hint="eastAsia" w:asciiTheme="minorHAnsi" w:hAnsiTheme="minorHAnsi" w:eastAsiaTheme="minorEastAsia" w:cstheme="minorBidi"/>
          <w:szCs w:val="22"/>
          <w14:ligatures w14:val="standardContextual"/>
        </w:rPr>
      </w:pPr>
      <w:r>
        <w:fldChar w:fldCharType="begin"/>
      </w:r>
      <w:r>
        <w:instrText xml:space="preserve"> TOC \o "1-1" \h \t "标准文件_一级条标题,2,标准文件_附录一级条标题,2," </w:instrText>
      </w:r>
      <w:r>
        <w:fldChar w:fldCharType="separate"/>
      </w:r>
      <w:r>
        <w:fldChar w:fldCharType="begin"/>
      </w:r>
      <w:r>
        <w:instrText xml:space="preserve"> HYPERLINK \l "_Toc176816434" </w:instrText>
      </w:r>
      <w:r>
        <w:fldChar w:fldCharType="separate"/>
      </w:r>
      <w:r>
        <w:rPr>
          <w:rStyle w:val="32"/>
          <w:rFonts w:hint="eastAsia"/>
        </w:rPr>
        <w:t>前言</w:t>
      </w:r>
      <w:r>
        <w:rPr>
          <w:rFonts w:hint="eastAsia"/>
        </w:rPr>
        <w:tab/>
      </w:r>
      <w:r>
        <w:rPr>
          <w:rFonts w:hint="eastAsia"/>
        </w:rPr>
        <w:fldChar w:fldCharType="begin"/>
      </w:r>
      <w:r>
        <w:rPr>
          <w:rFonts w:hint="eastAsia"/>
        </w:rPr>
        <w:instrText xml:space="preserve"> </w:instrText>
      </w:r>
      <w:r>
        <w:instrText xml:space="preserve">PAGEREF _Toc176816434 \h</w:instrText>
      </w:r>
      <w:r>
        <w:rPr>
          <w:rFonts w:hint="eastAsia"/>
        </w:rPr>
        <w:instrText xml:space="preserve"> </w:instrText>
      </w:r>
      <w:r>
        <w:fldChar w:fldCharType="separate"/>
      </w:r>
      <w:r>
        <w:t>II</w:t>
      </w:r>
      <w:r>
        <w:rPr>
          <w:rFonts w:hint="eastAsia"/>
        </w:rPr>
        <w:fldChar w:fldCharType="end"/>
      </w:r>
      <w:r>
        <w:rPr>
          <w:rFonts w:hint="eastAsia"/>
        </w:rPr>
        <w:fldChar w:fldCharType="end"/>
      </w:r>
    </w:p>
    <w:p>
      <w:pPr>
        <w:pStyle w:val="19"/>
        <w:tabs>
          <w:tab w:val="right" w:leader="dot" w:pos="9344"/>
        </w:tabs>
        <w:rPr>
          <w:rFonts w:hint="eastAsia" w:asciiTheme="minorHAnsi" w:hAnsiTheme="minorHAnsi" w:eastAsiaTheme="minorEastAsia" w:cstheme="minorBidi"/>
          <w:szCs w:val="22"/>
          <w14:ligatures w14:val="standardContextual"/>
        </w:rPr>
      </w:pPr>
      <w:r>
        <w:fldChar w:fldCharType="begin"/>
      </w:r>
      <w:r>
        <w:instrText xml:space="preserve"> HYPERLINK \l "_Toc176816435" </w:instrText>
      </w:r>
      <w:r>
        <w:fldChar w:fldCharType="separate"/>
      </w:r>
      <w:r>
        <w:rPr>
          <w:rStyle w:val="32"/>
          <w:rFonts w:hint="eastAsia"/>
        </w:rPr>
        <w:t>1</w:t>
      </w:r>
      <w:r>
        <w:rPr>
          <w:rStyle w:val="32"/>
        </w:rPr>
        <w:t xml:space="preserve"> </w:t>
      </w:r>
      <w:r>
        <w:rPr>
          <w:rStyle w:val="32"/>
          <w:rFonts w:hint="eastAsia"/>
        </w:rPr>
        <w:t xml:space="preserve"> 范围</w:t>
      </w:r>
      <w:r>
        <w:rPr>
          <w:rFonts w:hint="eastAsia"/>
        </w:rPr>
        <w:tab/>
      </w:r>
      <w:r>
        <w:rPr>
          <w:rFonts w:hint="eastAsia"/>
        </w:rPr>
        <w:fldChar w:fldCharType="begin"/>
      </w:r>
      <w:r>
        <w:rPr>
          <w:rFonts w:hint="eastAsia"/>
        </w:rPr>
        <w:instrText xml:space="preserve"> </w:instrText>
      </w:r>
      <w:r>
        <w:instrText xml:space="preserve">PAGEREF _Toc176816435 \h</w:instrText>
      </w:r>
      <w:r>
        <w:rPr>
          <w:rFonts w:hint="eastAsia"/>
        </w:rPr>
        <w:instrText xml:space="preserve"> </w:instrText>
      </w:r>
      <w:r>
        <w:fldChar w:fldCharType="separate"/>
      </w:r>
      <w:r>
        <w:t>1</w:t>
      </w:r>
      <w:r>
        <w:rPr>
          <w:rFonts w:hint="eastAsia"/>
        </w:rPr>
        <w:fldChar w:fldCharType="end"/>
      </w:r>
      <w:r>
        <w:rPr>
          <w:rFonts w:hint="eastAsia"/>
        </w:rPr>
        <w:fldChar w:fldCharType="end"/>
      </w:r>
    </w:p>
    <w:p>
      <w:pPr>
        <w:pStyle w:val="19"/>
        <w:tabs>
          <w:tab w:val="right" w:leader="dot" w:pos="9344"/>
        </w:tabs>
        <w:rPr>
          <w:rFonts w:hint="eastAsia" w:asciiTheme="minorHAnsi" w:hAnsiTheme="minorHAnsi" w:eastAsiaTheme="minorEastAsia" w:cstheme="minorBidi"/>
          <w:szCs w:val="22"/>
          <w14:ligatures w14:val="standardContextual"/>
        </w:rPr>
      </w:pPr>
      <w:r>
        <w:fldChar w:fldCharType="begin"/>
      </w:r>
      <w:r>
        <w:instrText xml:space="preserve"> HYPERLINK \l "_Toc176816436" </w:instrText>
      </w:r>
      <w:r>
        <w:fldChar w:fldCharType="separate"/>
      </w:r>
      <w:r>
        <w:rPr>
          <w:rStyle w:val="32"/>
          <w:rFonts w:hint="eastAsia"/>
        </w:rPr>
        <w:t>2</w:t>
      </w:r>
      <w:r>
        <w:rPr>
          <w:rStyle w:val="32"/>
        </w:rPr>
        <w:t xml:space="preserve"> </w:t>
      </w:r>
      <w:r>
        <w:rPr>
          <w:rStyle w:val="32"/>
          <w:rFonts w:hint="eastAsia"/>
        </w:rPr>
        <w:t xml:space="preserve"> 规范性引用文件</w:t>
      </w:r>
      <w:r>
        <w:rPr>
          <w:rFonts w:hint="eastAsia"/>
        </w:rPr>
        <w:tab/>
      </w:r>
      <w:r>
        <w:rPr>
          <w:rFonts w:hint="eastAsia"/>
        </w:rPr>
        <w:fldChar w:fldCharType="begin"/>
      </w:r>
      <w:r>
        <w:rPr>
          <w:rFonts w:hint="eastAsia"/>
        </w:rPr>
        <w:instrText xml:space="preserve"> </w:instrText>
      </w:r>
      <w:r>
        <w:instrText xml:space="preserve">PAGEREF _Toc176816436 \h</w:instrText>
      </w:r>
      <w:r>
        <w:rPr>
          <w:rFonts w:hint="eastAsia"/>
        </w:rPr>
        <w:instrText xml:space="preserve"> </w:instrText>
      </w:r>
      <w:r>
        <w:fldChar w:fldCharType="separate"/>
      </w:r>
      <w:r>
        <w:t>1</w:t>
      </w:r>
      <w:r>
        <w:rPr>
          <w:rFonts w:hint="eastAsia"/>
        </w:rPr>
        <w:fldChar w:fldCharType="end"/>
      </w:r>
      <w:r>
        <w:rPr>
          <w:rFonts w:hint="eastAsia"/>
        </w:rPr>
        <w:fldChar w:fldCharType="end"/>
      </w:r>
    </w:p>
    <w:p>
      <w:pPr>
        <w:pStyle w:val="19"/>
        <w:tabs>
          <w:tab w:val="right" w:leader="dot" w:pos="9344"/>
        </w:tabs>
        <w:rPr>
          <w:rFonts w:hint="eastAsia" w:asciiTheme="minorHAnsi" w:hAnsiTheme="minorHAnsi" w:eastAsiaTheme="minorEastAsia" w:cstheme="minorBidi"/>
          <w:szCs w:val="22"/>
          <w14:ligatures w14:val="standardContextual"/>
        </w:rPr>
      </w:pPr>
      <w:r>
        <w:fldChar w:fldCharType="begin"/>
      </w:r>
      <w:r>
        <w:instrText xml:space="preserve"> HYPERLINK \l "_Toc176816437" </w:instrText>
      </w:r>
      <w:r>
        <w:fldChar w:fldCharType="separate"/>
      </w:r>
      <w:r>
        <w:rPr>
          <w:rStyle w:val="32"/>
          <w:rFonts w:hint="eastAsia"/>
        </w:rPr>
        <w:t>3</w:t>
      </w:r>
      <w:r>
        <w:rPr>
          <w:rStyle w:val="32"/>
        </w:rPr>
        <w:t xml:space="preserve"> </w:t>
      </w:r>
      <w:r>
        <w:rPr>
          <w:rStyle w:val="32"/>
          <w:rFonts w:hint="eastAsia"/>
        </w:rPr>
        <w:t xml:space="preserve"> 术语和定义</w:t>
      </w:r>
      <w:r>
        <w:rPr>
          <w:rFonts w:hint="eastAsia"/>
        </w:rPr>
        <w:tab/>
      </w:r>
      <w:r>
        <w:rPr>
          <w:rFonts w:hint="eastAsia"/>
        </w:rPr>
        <w:fldChar w:fldCharType="begin"/>
      </w:r>
      <w:r>
        <w:rPr>
          <w:rFonts w:hint="eastAsia"/>
        </w:rPr>
        <w:instrText xml:space="preserve"> </w:instrText>
      </w:r>
      <w:r>
        <w:instrText xml:space="preserve">PAGEREF _Toc176816437 \h</w:instrText>
      </w:r>
      <w:r>
        <w:rPr>
          <w:rFonts w:hint="eastAsia"/>
        </w:rPr>
        <w:instrText xml:space="preserve"> </w:instrText>
      </w:r>
      <w:r>
        <w:fldChar w:fldCharType="separate"/>
      </w:r>
      <w:r>
        <w:t>1</w:t>
      </w:r>
      <w:r>
        <w:rPr>
          <w:rFonts w:hint="eastAsia"/>
        </w:rPr>
        <w:fldChar w:fldCharType="end"/>
      </w:r>
      <w:r>
        <w:rPr>
          <w:rFonts w:hint="eastAsia"/>
        </w:rPr>
        <w:fldChar w:fldCharType="end"/>
      </w:r>
    </w:p>
    <w:p>
      <w:pPr>
        <w:pStyle w:val="19"/>
        <w:tabs>
          <w:tab w:val="right" w:leader="dot" w:pos="9344"/>
        </w:tabs>
        <w:rPr>
          <w:rFonts w:hint="eastAsia" w:asciiTheme="minorHAnsi" w:hAnsiTheme="minorHAnsi" w:eastAsiaTheme="minorEastAsia" w:cstheme="minorBidi"/>
          <w:szCs w:val="22"/>
          <w14:ligatures w14:val="standardContextual"/>
        </w:rPr>
      </w:pPr>
      <w:r>
        <w:fldChar w:fldCharType="begin"/>
      </w:r>
      <w:r>
        <w:instrText xml:space="preserve"> HYPERLINK \l "_Toc176816438" </w:instrText>
      </w:r>
      <w:r>
        <w:fldChar w:fldCharType="separate"/>
      </w:r>
      <w:r>
        <w:rPr>
          <w:rStyle w:val="32"/>
          <w:rFonts w:hint="eastAsia"/>
        </w:rPr>
        <w:t>4</w:t>
      </w:r>
      <w:r>
        <w:rPr>
          <w:rStyle w:val="32"/>
        </w:rPr>
        <w:t xml:space="preserve"> </w:t>
      </w:r>
      <w:r>
        <w:rPr>
          <w:rStyle w:val="32"/>
          <w:rFonts w:hint="eastAsia"/>
        </w:rPr>
        <w:t xml:space="preserve"> 穿山甲救护的基本原则</w:t>
      </w:r>
      <w:r>
        <w:rPr>
          <w:rFonts w:hint="eastAsia"/>
        </w:rPr>
        <w:tab/>
      </w:r>
      <w:r>
        <w:rPr>
          <w:rFonts w:hint="eastAsia"/>
        </w:rPr>
        <w:fldChar w:fldCharType="begin"/>
      </w:r>
      <w:r>
        <w:rPr>
          <w:rFonts w:hint="eastAsia"/>
        </w:rPr>
        <w:instrText xml:space="preserve"> </w:instrText>
      </w:r>
      <w:r>
        <w:instrText xml:space="preserve">PAGEREF _Toc176816438 \h</w:instrText>
      </w:r>
      <w:r>
        <w:rPr>
          <w:rFonts w:hint="eastAsia"/>
        </w:rPr>
        <w:instrText xml:space="preserve"> </w:instrText>
      </w:r>
      <w:r>
        <w:fldChar w:fldCharType="separate"/>
      </w:r>
      <w:r>
        <w:t>1</w:t>
      </w:r>
      <w:r>
        <w:rPr>
          <w:rFonts w:hint="eastAsia"/>
        </w:rPr>
        <w:fldChar w:fldCharType="end"/>
      </w:r>
      <w:r>
        <w:rPr>
          <w:rFonts w:hint="eastAsia"/>
        </w:rPr>
        <w:fldChar w:fldCharType="end"/>
      </w:r>
    </w:p>
    <w:p>
      <w:pPr>
        <w:pStyle w:val="19"/>
        <w:tabs>
          <w:tab w:val="right" w:leader="dot" w:pos="9344"/>
        </w:tabs>
        <w:rPr>
          <w:rFonts w:hint="eastAsia" w:asciiTheme="minorHAnsi" w:hAnsiTheme="minorHAnsi" w:eastAsiaTheme="minorEastAsia" w:cstheme="minorBidi"/>
          <w:szCs w:val="22"/>
          <w14:ligatures w14:val="standardContextual"/>
        </w:rPr>
      </w:pPr>
      <w:r>
        <w:fldChar w:fldCharType="begin"/>
      </w:r>
      <w:r>
        <w:instrText xml:space="preserve"> HYPERLINK \l "_Toc176816439" </w:instrText>
      </w:r>
      <w:r>
        <w:fldChar w:fldCharType="separate"/>
      </w:r>
      <w:r>
        <w:rPr>
          <w:rStyle w:val="32"/>
          <w:rFonts w:hint="eastAsia"/>
        </w:rPr>
        <w:t>5</w:t>
      </w:r>
      <w:r>
        <w:rPr>
          <w:rStyle w:val="32"/>
        </w:rPr>
        <w:t xml:space="preserve"> </w:t>
      </w:r>
      <w:r>
        <w:rPr>
          <w:rStyle w:val="32"/>
          <w:rFonts w:hint="eastAsia"/>
        </w:rPr>
        <w:t xml:space="preserve"> 穿山甲救护前准备</w:t>
      </w:r>
      <w:r>
        <w:rPr>
          <w:rFonts w:hint="eastAsia"/>
        </w:rPr>
        <w:tab/>
      </w:r>
      <w:r>
        <w:rPr>
          <w:rFonts w:hint="eastAsia"/>
        </w:rPr>
        <w:fldChar w:fldCharType="begin"/>
      </w:r>
      <w:r>
        <w:rPr>
          <w:rFonts w:hint="eastAsia"/>
        </w:rPr>
        <w:instrText xml:space="preserve"> </w:instrText>
      </w:r>
      <w:r>
        <w:instrText xml:space="preserve">PAGEREF _Toc176816439 \h</w:instrText>
      </w:r>
      <w:r>
        <w:rPr>
          <w:rFonts w:hint="eastAsia"/>
        </w:rPr>
        <w:instrText xml:space="preserve"> </w:instrText>
      </w:r>
      <w:r>
        <w:fldChar w:fldCharType="separate"/>
      </w:r>
      <w:r>
        <w:t>1</w:t>
      </w:r>
      <w:r>
        <w:rPr>
          <w:rFonts w:hint="eastAsia"/>
        </w:rPr>
        <w:fldChar w:fldCharType="end"/>
      </w:r>
      <w:r>
        <w:rPr>
          <w:rFonts w:hint="eastAsia"/>
        </w:rPr>
        <w:fldChar w:fldCharType="end"/>
      </w:r>
    </w:p>
    <w:p>
      <w:pPr>
        <w:pStyle w:val="24"/>
        <w:rPr>
          <w:rFonts w:hint="eastAsia" w:asciiTheme="minorHAnsi" w:hAnsiTheme="minorHAnsi" w:eastAsiaTheme="minorEastAsia" w:cstheme="minorBidi"/>
          <w:szCs w:val="22"/>
          <w14:ligatures w14:val="standardContextual"/>
        </w:rPr>
      </w:pPr>
      <w:r>
        <w:fldChar w:fldCharType="begin"/>
      </w:r>
      <w:r>
        <w:instrText xml:space="preserve"> HYPERLINK \l "_Toc176816440" </w:instrText>
      </w:r>
      <w:r>
        <w:fldChar w:fldCharType="separate"/>
      </w:r>
      <w:r>
        <w:rPr>
          <w:rStyle w:val="32"/>
          <w:rFonts w:hint="eastAsia"/>
          <w14:scene3d w14:prst="orthographicFront">
            <w14:lightRig w14:rig="threePt" w14:dir="t">
              <w14:rot w14:lat="0" w14:lon="0" w14:rev="0"/>
            </w14:lightRig>
          </w14:scene3d>
        </w:rPr>
        <w:t>5.1</w:t>
      </w:r>
      <w:r>
        <w:rPr>
          <w:rStyle w:val="32"/>
          <w14:scene3d w14:prst="orthographicFront">
            <w14:lightRig w14:rig="threePt" w14:dir="t">
              <w14:rot w14:lat="0" w14:lon="0" w14:rev="0"/>
            </w14:lightRig>
          </w14:scene3d>
        </w:rPr>
        <w:t xml:space="preserve"> </w:t>
      </w:r>
      <w:r>
        <w:rPr>
          <w:rStyle w:val="32"/>
          <w:rFonts w:hint="eastAsia"/>
        </w:rPr>
        <w:t xml:space="preserve"> 常用器械</w:t>
      </w:r>
      <w:r>
        <w:rPr>
          <w:rFonts w:hint="eastAsia"/>
        </w:rPr>
        <w:tab/>
      </w:r>
      <w:r>
        <w:rPr>
          <w:rFonts w:hint="eastAsia"/>
        </w:rPr>
        <w:fldChar w:fldCharType="begin"/>
      </w:r>
      <w:r>
        <w:rPr>
          <w:rFonts w:hint="eastAsia"/>
        </w:rPr>
        <w:instrText xml:space="preserve"> </w:instrText>
      </w:r>
      <w:r>
        <w:instrText xml:space="preserve">PAGEREF _Toc176816440 \h</w:instrText>
      </w:r>
      <w:r>
        <w:rPr>
          <w:rFonts w:hint="eastAsia"/>
        </w:rPr>
        <w:instrText xml:space="preserve"> </w:instrText>
      </w:r>
      <w:r>
        <w:fldChar w:fldCharType="separate"/>
      </w:r>
      <w:r>
        <w:t>1</w:t>
      </w:r>
      <w:r>
        <w:rPr>
          <w:rFonts w:hint="eastAsia"/>
        </w:rPr>
        <w:fldChar w:fldCharType="end"/>
      </w:r>
      <w:r>
        <w:rPr>
          <w:rFonts w:hint="eastAsia"/>
        </w:rPr>
        <w:fldChar w:fldCharType="end"/>
      </w:r>
    </w:p>
    <w:p>
      <w:pPr>
        <w:pStyle w:val="24"/>
        <w:rPr>
          <w:rFonts w:hint="eastAsia" w:asciiTheme="minorHAnsi" w:hAnsiTheme="minorHAnsi" w:eastAsiaTheme="minorEastAsia" w:cstheme="minorBidi"/>
          <w:szCs w:val="22"/>
          <w14:ligatures w14:val="standardContextual"/>
        </w:rPr>
      </w:pPr>
      <w:r>
        <w:fldChar w:fldCharType="begin"/>
      </w:r>
      <w:r>
        <w:instrText xml:space="preserve"> HYPERLINK \l "_Toc176816441" </w:instrText>
      </w:r>
      <w:r>
        <w:fldChar w:fldCharType="separate"/>
      </w:r>
      <w:r>
        <w:rPr>
          <w:rStyle w:val="32"/>
          <w:rFonts w:hint="eastAsia"/>
          <w14:scene3d w14:prst="orthographicFront">
            <w14:lightRig w14:rig="threePt" w14:dir="t">
              <w14:rot w14:lat="0" w14:lon="0" w14:rev="0"/>
            </w14:lightRig>
          </w14:scene3d>
        </w:rPr>
        <w:t>5.2</w:t>
      </w:r>
      <w:r>
        <w:rPr>
          <w:rStyle w:val="32"/>
          <w14:scene3d w14:prst="orthographicFront">
            <w14:lightRig w14:rig="threePt" w14:dir="t">
              <w14:rot w14:lat="0" w14:lon="0" w14:rev="0"/>
            </w14:lightRig>
          </w14:scene3d>
        </w:rPr>
        <w:t xml:space="preserve"> </w:t>
      </w:r>
      <w:r>
        <w:rPr>
          <w:rStyle w:val="32"/>
          <w:rFonts w:hint="eastAsia"/>
        </w:rPr>
        <w:t xml:space="preserve"> 常用药品</w:t>
      </w:r>
      <w:r>
        <w:rPr>
          <w:rFonts w:hint="eastAsia"/>
        </w:rPr>
        <w:tab/>
      </w:r>
      <w:r>
        <w:rPr>
          <w:rFonts w:hint="eastAsia"/>
        </w:rPr>
        <w:fldChar w:fldCharType="begin"/>
      </w:r>
      <w:r>
        <w:rPr>
          <w:rFonts w:hint="eastAsia"/>
        </w:rPr>
        <w:instrText xml:space="preserve"> </w:instrText>
      </w:r>
      <w:r>
        <w:instrText xml:space="preserve">PAGEREF _Toc176816441 \h</w:instrText>
      </w:r>
      <w:r>
        <w:rPr>
          <w:rFonts w:hint="eastAsia"/>
        </w:rPr>
        <w:instrText xml:space="preserve"> </w:instrText>
      </w:r>
      <w:r>
        <w:fldChar w:fldCharType="separate"/>
      </w:r>
      <w:r>
        <w:t>1</w:t>
      </w:r>
      <w:r>
        <w:rPr>
          <w:rFonts w:hint="eastAsia"/>
        </w:rPr>
        <w:fldChar w:fldCharType="end"/>
      </w:r>
      <w:r>
        <w:rPr>
          <w:rFonts w:hint="eastAsia"/>
        </w:rPr>
        <w:fldChar w:fldCharType="end"/>
      </w:r>
    </w:p>
    <w:p>
      <w:pPr>
        <w:pStyle w:val="19"/>
        <w:tabs>
          <w:tab w:val="right" w:leader="dot" w:pos="9344"/>
        </w:tabs>
        <w:rPr>
          <w:rFonts w:hint="eastAsia" w:asciiTheme="minorHAnsi" w:hAnsiTheme="minorHAnsi" w:eastAsiaTheme="minorEastAsia" w:cstheme="minorBidi"/>
          <w:szCs w:val="22"/>
          <w14:ligatures w14:val="standardContextual"/>
        </w:rPr>
      </w:pPr>
      <w:r>
        <w:fldChar w:fldCharType="begin"/>
      </w:r>
      <w:r>
        <w:instrText xml:space="preserve"> HYPERLINK \l "_Toc176816442" </w:instrText>
      </w:r>
      <w:r>
        <w:fldChar w:fldCharType="separate"/>
      </w:r>
      <w:r>
        <w:rPr>
          <w:rStyle w:val="32"/>
          <w:rFonts w:hint="eastAsia"/>
        </w:rPr>
        <w:t>6</w:t>
      </w:r>
      <w:r>
        <w:rPr>
          <w:rStyle w:val="32"/>
        </w:rPr>
        <w:t xml:space="preserve"> </w:t>
      </w:r>
      <w:r>
        <w:rPr>
          <w:rStyle w:val="32"/>
          <w:rFonts w:hint="eastAsia"/>
        </w:rPr>
        <w:t xml:space="preserve"> 穿山甲的野外救护</w:t>
      </w:r>
      <w:r>
        <w:rPr>
          <w:rFonts w:hint="eastAsia"/>
        </w:rPr>
        <w:tab/>
      </w:r>
      <w:r>
        <w:rPr>
          <w:rFonts w:hint="eastAsia"/>
        </w:rPr>
        <w:fldChar w:fldCharType="begin"/>
      </w:r>
      <w:r>
        <w:rPr>
          <w:rFonts w:hint="eastAsia"/>
        </w:rPr>
        <w:instrText xml:space="preserve"> </w:instrText>
      </w:r>
      <w:r>
        <w:instrText xml:space="preserve">PAGEREF _Toc176816442 \h</w:instrText>
      </w:r>
      <w:r>
        <w:rPr>
          <w:rFonts w:hint="eastAsia"/>
        </w:rPr>
        <w:instrText xml:space="preserve"> </w:instrText>
      </w:r>
      <w:r>
        <w:fldChar w:fldCharType="separate"/>
      </w:r>
      <w:r>
        <w:t>2</w:t>
      </w:r>
      <w:r>
        <w:rPr>
          <w:rFonts w:hint="eastAsia"/>
        </w:rPr>
        <w:fldChar w:fldCharType="end"/>
      </w:r>
      <w:r>
        <w:rPr>
          <w:rFonts w:hint="eastAsia"/>
        </w:rPr>
        <w:fldChar w:fldCharType="end"/>
      </w:r>
    </w:p>
    <w:p>
      <w:pPr>
        <w:pStyle w:val="24"/>
        <w:rPr>
          <w:rFonts w:hint="eastAsia" w:asciiTheme="minorHAnsi" w:hAnsiTheme="minorHAnsi" w:eastAsiaTheme="minorEastAsia" w:cstheme="minorBidi"/>
          <w:szCs w:val="22"/>
          <w14:ligatures w14:val="standardContextual"/>
        </w:rPr>
      </w:pPr>
      <w:r>
        <w:fldChar w:fldCharType="begin"/>
      </w:r>
      <w:r>
        <w:instrText xml:space="preserve"> HYPERLINK \l "_Toc176816443" </w:instrText>
      </w:r>
      <w:r>
        <w:fldChar w:fldCharType="separate"/>
      </w:r>
      <w:r>
        <w:rPr>
          <w:rStyle w:val="32"/>
          <w:rFonts w:hint="eastAsia"/>
          <w14:scene3d w14:prst="orthographicFront">
            <w14:lightRig w14:rig="threePt" w14:dir="t">
              <w14:rot w14:lat="0" w14:lon="0" w14:rev="0"/>
            </w14:lightRig>
          </w14:scene3d>
        </w:rPr>
        <w:t>6.1</w:t>
      </w:r>
      <w:r>
        <w:rPr>
          <w:rStyle w:val="32"/>
          <w14:scene3d w14:prst="orthographicFront">
            <w14:lightRig w14:rig="threePt" w14:dir="t">
              <w14:rot w14:lat="0" w14:lon="0" w14:rev="0"/>
            </w14:lightRig>
          </w14:scene3d>
        </w:rPr>
        <w:t xml:space="preserve"> </w:t>
      </w:r>
      <w:r>
        <w:rPr>
          <w:rStyle w:val="32"/>
          <w:rFonts w:hint="eastAsia"/>
        </w:rPr>
        <w:t xml:space="preserve"> 询问及调查</w:t>
      </w:r>
      <w:r>
        <w:rPr>
          <w:rFonts w:hint="eastAsia"/>
        </w:rPr>
        <w:tab/>
      </w:r>
      <w:r>
        <w:rPr>
          <w:rFonts w:hint="eastAsia"/>
        </w:rPr>
        <w:fldChar w:fldCharType="begin"/>
      </w:r>
      <w:r>
        <w:rPr>
          <w:rFonts w:hint="eastAsia"/>
        </w:rPr>
        <w:instrText xml:space="preserve"> </w:instrText>
      </w:r>
      <w:r>
        <w:instrText xml:space="preserve">PAGEREF _Toc176816443 \h</w:instrText>
      </w:r>
      <w:r>
        <w:rPr>
          <w:rFonts w:hint="eastAsia"/>
        </w:rPr>
        <w:instrText xml:space="preserve"> </w:instrText>
      </w:r>
      <w:r>
        <w:fldChar w:fldCharType="separate"/>
      </w:r>
      <w:r>
        <w:t>2</w:t>
      </w:r>
      <w:r>
        <w:rPr>
          <w:rFonts w:hint="eastAsia"/>
        </w:rPr>
        <w:fldChar w:fldCharType="end"/>
      </w:r>
      <w:r>
        <w:rPr>
          <w:rFonts w:hint="eastAsia"/>
        </w:rPr>
        <w:fldChar w:fldCharType="end"/>
      </w:r>
    </w:p>
    <w:p>
      <w:pPr>
        <w:pStyle w:val="24"/>
        <w:rPr>
          <w:rFonts w:hint="eastAsia" w:asciiTheme="minorHAnsi" w:hAnsiTheme="minorHAnsi" w:eastAsiaTheme="minorEastAsia" w:cstheme="minorBidi"/>
          <w:szCs w:val="22"/>
          <w14:ligatures w14:val="standardContextual"/>
        </w:rPr>
      </w:pPr>
      <w:r>
        <w:fldChar w:fldCharType="begin"/>
      </w:r>
      <w:r>
        <w:instrText xml:space="preserve"> HYPERLINK \l "_Toc176816444" </w:instrText>
      </w:r>
      <w:r>
        <w:fldChar w:fldCharType="separate"/>
      </w:r>
      <w:r>
        <w:rPr>
          <w:rStyle w:val="32"/>
          <w:rFonts w:hint="eastAsia"/>
          <w14:scene3d w14:prst="orthographicFront">
            <w14:lightRig w14:rig="threePt" w14:dir="t">
              <w14:rot w14:lat="0" w14:lon="0" w14:rev="0"/>
            </w14:lightRig>
          </w14:scene3d>
        </w:rPr>
        <w:t>6.2</w:t>
      </w:r>
      <w:r>
        <w:rPr>
          <w:rStyle w:val="32"/>
          <w14:scene3d w14:prst="orthographicFront">
            <w14:lightRig w14:rig="threePt" w14:dir="t">
              <w14:rot w14:lat="0" w14:lon="0" w14:rev="0"/>
            </w14:lightRig>
          </w14:scene3d>
        </w:rPr>
        <w:t xml:space="preserve"> </w:t>
      </w:r>
      <w:r>
        <w:rPr>
          <w:rStyle w:val="32"/>
          <w:rFonts w:hint="eastAsia"/>
        </w:rPr>
        <w:t xml:space="preserve"> 救护方式的选择</w:t>
      </w:r>
      <w:r>
        <w:rPr>
          <w:rFonts w:hint="eastAsia"/>
        </w:rPr>
        <w:tab/>
      </w:r>
      <w:r>
        <w:rPr>
          <w:rFonts w:hint="eastAsia"/>
        </w:rPr>
        <w:fldChar w:fldCharType="begin"/>
      </w:r>
      <w:r>
        <w:rPr>
          <w:rFonts w:hint="eastAsia"/>
        </w:rPr>
        <w:instrText xml:space="preserve"> </w:instrText>
      </w:r>
      <w:r>
        <w:instrText xml:space="preserve">PAGEREF _Toc176816444 \h</w:instrText>
      </w:r>
      <w:r>
        <w:rPr>
          <w:rFonts w:hint="eastAsia"/>
        </w:rPr>
        <w:instrText xml:space="preserve"> </w:instrText>
      </w:r>
      <w:r>
        <w:fldChar w:fldCharType="separate"/>
      </w:r>
      <w:r>
        <w:t>2</w:t>
      </w:r>
      <w:r>
        <w:rPr>
          <w:rFonts w:hint="eastAsia"/>
        </w:rPr>
        <w:fldChar w:fldCharType="end"/>
      </w:r>
      <w:r>
        <w:rPr>
          <w:rFonts w:hint="eastAsia"/>
        </w:rPr>
        <w:fldChar w:fldCharType="end"/>
      </w:r>
    </w:p>
    <w:p>
      <w:pPr>
        <w:pStyle w:val="19"/>
        <w:tabs>
          <w:tab w:val="right" w:leader="dot" w:pos="9344"/>
        </w:tabs>
        <w:rPr>
          <w:rFonts w:hint="eastAsia" w:asciiTheme="minorHAnsi" w:hAnsiTheme="minorHAnsi" w:eastAsiaTheme="minorEastAsia" w:cstheme="minorBidi"/>
          <w:szCs w:val="22"/>
          <w14:ligatures w14:val="standardContextual"/>
        </w:rPr>
      </w:pPr>
      <w:r>
        <w:fldChar w:fldCharType="begin"/>
      </w:r>
      <w:r>
        <w:instrText xml:space="preserve"> HYPERLINK \l "_Toc176816445" </w:instrText>
      </w:r>
      <w:r>
        <w:fldChar w:fldCharType="separate"/>
      </w:r>
      <w:r>
        <w:rPr>
          <w:rStyle w:val="32"/>
          <w:rFonts w:hint="eastAsia"/>
        </w:rPr>
        <w:t>7</w:t>
      </w:r>
      <w:r>
        <w:rPr>
          <w:rStyle w:val="32"/>
        </w:rPr>
        <w:t xml:space="preserve"> </w:t>
      </w:r>
      <w:r>
        <w:rPr>
          <w:rStyle w:val="32"/>
          <w:rFonts w:hint="eastAsia"/>
        </w:rPr>
        <w:t xml:space="preserve"> 档案管理</w:t>
      </w:r>
      <w:r>
        <w:rPr>
          <w:rFonts w:hint="eastAsia"/>
        </w:rPr>
        <w:tab/>
      </w:r>
      <w:r>
        <w:rPr>
          <w:rFonts w:hint="eastAsia"/>
        </w:rPr>
        <w:fldChar w:fldCharType="begin"/>
      </w:r>
      <w:r>
        <w:rPr>
          <w:rFonts w:hint="eastAsia"/>
        </w:rPr>
        <w:instrText xml:space="preserve"> </w:instrText>
      </w:r>
      <w:r>
        <w:instrText xml:space="preserve">PAGEREF _Toc176816445 \h</w:instrText>
      </w:r>
      <w:r>
        <w:rPr>
          <w:rFonts w:hint="eastAsia"/>
        </w:rPr>
        <w:instrText xml:space="preserve"> </w:instrText>
      </w:r>
      <w:r>
        <w:fldChar w:fldCharType="separate"/>
      </w:r>
      <w:r>
        <w:t>3</w:t>
      </w:r>
      <w:r>
        <w:rPr>
          <w:rFonts w:hint="eastAsia"/>
        </w:rPr>
        <w:fldChar w:fldCharType="end"/>
      </w:r>
      <w:r>
        <w:rPr>
          <w:rFonts w:hint="eastAsia"/>
        </w:rPr>
        <w:fldChar w:fldCharType="end"/>
      </w:r>
    </w:p>
    <w:p>
      <w:pPr>
        <w:pStyle w:val="24"/>
        <w:rPr>
          <w:rFonts w:hint="eastAsia" w:asciiTheme="minorHAnsi" w:hAnsiTheme="minorHAnsi" w:eastAsiaTheme="minorEastAsia" w:cstheme="minorBidi"/>
          <w:szCs w:val="22"/>
          <w14:ligatures w14:val="standardContextual"/>
        </w:rPr>
      </w:pPr>
      <w:r>
        <w:fldChar w:fldCharType="begin"/>
      </w:r>
      <w:r>
        <w:instrText xml:space="preserve"> HYPERLINK \l "_Toc176816446" </w:instrText>
      </w:r>
      <w:r>
        <w:fldChar w:fldCharType="separate"/>
      </w:r>
      <w:r>
        <w:rPr>
          <w:rStyle w:val="32"/>
          <w:rFonts w:hint="eastAsia"/>
          <w14:scene3d w14:prst="orthographicFront">
            <w14:lightRig w14:rig="threePt" w14:dir="t">
              <w14:rot w14:lat="0" w14:lon="0" w14:rev="0"/>
            </w14:lightRig>
          </w14:scene3d>
        </w:rPr>
        <w:t>7.1</w:t>
      </w:r>
      <w:r>
        <w:rPr>
          <w:rStyle w:val="32"/>
          <w14:scene3d w14:prst="orthographicFront">
            <w14:lightRig w14:rig="threePt" w14:dir="t">
              <w14:rot w14:lat="0" w14:lon="0" w14:rev="0"/>
            </w14:lightRig>
          </w14:scene3d>
        </w:rPr>
        <w:t xml:space="preserve"> </w:t>
      </w:r>
      <w:r>
        <w:rPr>
          <w:rStyle w:val="32"/>
          <w:rFonts w:hint="eastAsia"/>
        </w:rPr>
        <w:t xml:space="preserve"> 基本要求</w:t>
      </w:r>
      <w:r>
        <w:rPr>
          <w:rFonts w:hint="eastAsia"/>
        </w:rPr>
        <w:tab/>
      </w:r>
      <w:r>
        <w:rPr>
          <w:rFonts w:hint="eastAsia"/>
        </w:rPr>
        <w:fldChar w:fldCharType="begin"/>
      </w:r>
      <w:r>
        <w:rPr>
          <w:rFonts w:hint="eastAsia"/>
        </w:rPr>
        <w:instrText xml:space="preserve"> </w:instrText>
      </w:r>
      <w:r>
        <w:instrText xml:space="preserve">PAGEREF _Toc176816446 \h</w:instrText>
      </w:r>
      <w:r>
        <w:rPr>
          <w:rFonts w:hint="eastAsia"/>
        </w:rPr>
        <w:instrText xml:space="preserve"> </w:instrText>
      </w:r>
      <w:r>
        <w:fldChar w:fldCharType="separate"/>
      </w:r>
      <w:r>
        <w:t>3</w:t>
      </w:r>
      <w:r>
        <w:rPr>
          <w:rFonts w:hint="eastAsia"/>
        </w:rPr>
        <w:fldChar w:fldCharType="end"/>
      </w:r>
      <w:r>
        <w:rPr>
          <w:rFonts w:hint="eastAsia"/>
        </w:rPr>
        <w:fldChar w:fldCharType="end"/>
      </w:r>
    </w:p>
    <w:p>
      <w:pPr>
        <w:pStyle w:val="24"/>
        <w:rPr>
          <w:rFonts w:hint="eastAsia" w:asciiTheme="minorHAnsi" w:hAnsiTheme="minorHAnsi" w:eastAsiaTheme="minorEastAsia" w:cstheme="minorBidi"/>
          <w:szCs w:val="22"/>
          <w14:ligatures w14:val="standardContextual"/>
        </w:rPr>
      </w:pPr>
      <w:r>
        <w:fldChar w:fldCharType="begin"/>
      </w:r>
      <w:r>
        <w:instrText xml:space="preserve"> HYPERLINK \l "_Toc176816447" </w:instrText>
      </w:r>
      <w:r>
        <w:fldChar w:fldCharType="separate"/>
      </w:r>
      <w:r>
        <w:rPr>
          <w:rStyle w:val="32"/>
          <w:rFonts w:hint="eastAsia"/>
          <w14:scene3d w14:prst="orthographicFront">
            <w14:lightRig w14:rig="threePt" w14:dir="t">
              <w14:rot w14:lat="0" w14:lon="0" w14:rev="0"/>
            </w14:lightRig>
          </w14:scene3d>
        </w:rPr>
        <w:t>7.2</w:t>
      </w:r>
      <w:r>
        <w:rPr>
          <w:rStyle w:val="32"/>
          <w14:scene3d w14:prst="orthographicFront">
            <w14:lightRig w14:rig="threePt" w14:dir="t">
              <w14:rot w14:lat="0" w14:lon="0" w14:rev="0"/>
            </w14:lightRig>
          </w14:scene3d>
        </w:rPr>
        <w:t xml:space="preserve"> </w:t>
      </w:r>
      <w:r>
        <w:rPr>
          <w:rStyle w:val="32"/>
          <w:rFonts w:hint="eastAsia"/>
        </w:rPr>
        <w:t xml:space="preserve"> 救护档案</w:t>
      </w:r>
      <w:r>
        <w:rPr>
          <w:rFonts w:hint="eastAsia"/>
        </w:rPr>
        <w:tab/>
      </w:r>
      <w:r>
        <w:rPr>
          <w:rFonts w:hint="eastAsia"/>
        </w:rPr>
        <w:fldChar w:fldCharType="begin"/>
      </w:r>
      <w:r>
        <w:rPr>
          <w:rFonts w:hint="eastAsia"/>
        </w:rPr>
        <w:instrText xml:space="preserve"> </w:instrText>
      </w:r>
      <w:r>
        <w:instrText xml:space="preserve">PAGEREF _Toc176816447 \h</w:instrText>
      </w:r>
      <w:r>
        <w:rPr>
          <w:rFonts w:hint="eastAsia"/>
        </w:rPr>
        <w:instrText xml:space="preserve"> </w:instrText>
      </w:r>
      <w:r>
        <w:fldChar w:fldCharType="separate"/>
      </w:r>
      <w:r>
        <w:t>3</w:t>
      </w:r>
      <w:r>
        <w:rPr>
          <w:rFonts w:hint="eastAsia"/>
        </w:rPr>
        <w:fldChar w:fldCharType="end"/>
      </w:r>
      <w:r>
        <w:rPr>
          <w:rFonts w:hint="eastAsia"/>
        </w:rPr>
        <w:fldChar w:fldCharType="end"/>
      </w:r>
    </w:p>
    <w:p>
      <w:pPr>
        <w:pStyle w:val="24"/>
        <w:rPr>
          <w:rFonts w:hint="eastAsia" w:asciiTheme="minorHAnsi" w:hAnsiTheme="minorHAnsi" w:eastAsiaTheme="minorEastAsia" w:cstheme="minorBidi"/>
          <w:szCs w:val="22"/>
          <w14:ligatures w14:val="standardContextual"/>
        </w:rPr>
      </w:pPr>
      <w:r>
        <w:fldChar w:fldCharType="begin"/>
      </w:r>
      <w:r>
        <w:instrText xml:space="preserve"> HYPERLINK \l "_Toc176816448" </w:instrText>
      </w:r>
      <w:r>
        <w:fldChar w:fldCharType="separate"/>
      </w:r>
      <w:r>
        <w:rPr>
          <w:rStyle w:val="32"/>
          <w:rFonts w:hint="eastAsia"/>
          <w14:scene3d w14:prst="orthographicFront">
            <w14:lightRig w14:rig="threePt" w14:dir="t">
              <w14:rot w14:lat="0" w14:lon="0" w14:rev="0"/>
            </w14:lightRig>
          </w14:scene3d>
        </w:rPr>
        <w:t>7.3</w:t>
      </w:r>
      <w:r>
        <w:rPr>
          <w:rStyle w:val="32"/>
          <w14:scene3d w14:prst="orthographicFront">
            <w14:lightRig w14:rig="threePt" w14:dir="t">
              <w14:rot w14:lat="0" w14:lon="0" w14:rev="0"/>
            </w14:lightRig>
          </w14:scene3d>
        </w:rPr>
        <w:t xml:space="preserve"> </w:t>
      </w:r>
      <w:r>
        <w:rPr>
          <w:rStyle w:val="32"/>
          <w:rFonts w:hint="eastAsia"/>
        </w:rPr>
        <w:t xml:space="preserve"> 处置档案</w:t>
      </w:r>
      <w:r>
        <w:rPr>
          <w:rFonts w:hint="eastAsia"/>
        </w:rPr>
        <w:tab/>
      </w:r>
      <w:r>
        <w:rPr>
          <w:rFonts w:hint="eastAsia"/>
        </w:rPr>
        <w:fldChar w:fldCharType="begin"/>
      </w:r>
      <w:r>
        <w:rPr>
          <w:rFonts w:hint="eastAsia"/>
        </w:rPr>
        <w:instrText xml:space="preserve"> </w:instrText>
      </w:r>
      <w:r>
        <w:instrText xml:space="preserve">PAGEREF _Toc176816448 \h</w:instrText>
      </w:r>
      <w:r>
        <w:rPr>
          <w:rFonts w:hint="eastAsia"/>
        </w:rPr>
        <w:instrText xml:space="preserve"> </w:instrText>
      </w:r>
      <w:r>
        <w:fldChar w:fldCharType="separate"/>
      </w:r>
      <w:r>
        <w:t>3</w:t>
      </w:r>
      <w:r>
        <w:rPr>
          <w:rFonts w:hint="eastAsia"/>
        </w:rPr>
        <w:fldChar w:fldCharType="end"/>
      </w:r>
      <w:r>
        <w:rPr>
          <w:rFonts w:hint="eastAsia"/>
        </w:rPr>
        <w:fldChar w:fldCharType="end"/>
      </w:r>
    </w:p>
    <w:p>
      <w:pPr>
        <w:pStyle w:val="24"/>
        <w:rPr>
          <w:rFonts w:hint="eastAsia" w:asciiTheme="minorHAnsi" w:hAnsiTheme="minorHAnsi" w:eastAsiaTheme="minorEastAsia" w:cstheme="minorBidi"/>
          <w:szCs w:val="22"/>
          <w14:ligatures w14:val="standardContextual"/>
        </w:rPr>
      </w:pPr>
      <w:r>
        <w:fldChar w:fldCharType="begin"/>
      </w:r>
      <w:r>
        <w:instrText xml:space="preserve"> HYPERLINK \l "_Toc176816449" </w:instrText>
      </w:r>
      <w:r>
        <w:fldChar w:fldCharType="separate"/>
      </w:r>
      <w:r>
        <w:rPr>
          <w:rStyle w:val="32"/>
          <w:rFonts w:hint="eastAsia"/>
          <w14:scene3d w14:prst="orthographicFront">
            <w14:lightRig w14:rig="threePt" w14:dir="t">
              <w14:rot w14:lat="0" w14:lon="0" w14:rev="0"/>
            </w14:lightRig>
          </w14:scene3d>
        </w:rPr>
        <w:t>7.4</w:t>
      </w:r>
      <w:r>
        <w:rPr>
          <w:rStyle w:val="32"/>
          <w14:scene3d w14:prst="orthographicFront">
            <w14:lightRig w14:rig="threePt" w14:dir="t">
              <w14:rot w14:lat="0" w14:lon="0" w14:rev="0"/>
            </w14:lightRig>
          </w14:scene3d>
        </w:rPr>
        <w:t xml:space="preserve"> </w:t>
      </w:r>
      <w:r>
        <w:rPr>
          <w:rStyle w:val="32"/>
          <w:rFonts w:hint="eastAsia"/>
        </w:rPr>
        <w:t xml:space="preserve"> 放生档案</w:t>
      </w:r>
      <w:r>
        <w:rPr>
          <w:rFonts w:hint="eastAsia"/>
        </w:rPr>
        <w:tab/>
      </w:r>
      <w:r>
        <w:rPr>
          <w:rFonts w:hint="eastAsia"/>
        </w:rPr>
        <w:fldChar w:fldCharType="begin"/>
      </w:r>
      <w:r>
        <w:rPr>
          <w:rFonts w:hint="eastAsia"/>
        </w:rPr>
        <w:instrText xml:space="preserve"> </w:instrText>
      </w:r>
      <w:r>
        <w:instrText xml:space="preserve">PAGEREF _Toc176816449 \h</w:instrText>
      </w:r>
      <w:r>
        <w:rPr>
          <w:rFonts w:hint="eastAsia"/>
        </w:rPr>
        <w:instrText xml:space="preserve"> </w:instrText>
      </w:r>
      <w:r>
        <w:fldChar w:fldCharType="separate"/>
      </w:r>
      <w:r>
        <w:t>3</w:t>
      </w:r>
      <w:r>
        <w:rPr>
          <w:rFonts w:hint="eastAsia"/>
        </w:rPr>
        <w:fldChar w:fldCharType="end"/>
      </w:r>
      <w:r>
        <w:rPr>
          <w:rFonts w:hint="eastAsia"/>
        </w:rPr>
        <w:fldChar w:fldCharType="end"/>
      </w:r>
    </w:p>
    <w:p>
      <w:pPr>
        <w:pStyle w:val="19"/>
        <w:tabs>
          <w:tab w:val="right" w:leader="dot" w:pos="9344"/>
        </w:tabs>
        <w:rPr>
          <w:rFonts w:hint="eastAsia" w:asciiTheme="minorHAnsi" w:hAnsiTheme="minorHAnsi" w:eastAsiaTheme="minorEastAsia" w:cstheme="minorBidi"/>
          <w:szCs w:val="22"/>
          <w14:ligatures w14:val="standardContextual"/>
        </w:rPr>
      </w:pPr>
      <w:r>
        <w:fldChar w:fldCharType="begin"/>
      </w:r>
      <w:r>
        <w:instrText xml:space="preserve"> HYPERLINK \l "_Toc176816450" </w:instrText>
      </w:r>
      <w:r>
        <w:fldChar w:fldCharType="separate"/>
      </w:r>
      <w:r>
        <w:rPr>
          <w:rStyle w:val="32"/>
          <w:rFonts w:hint="eastAsia"/>
        </w:rPr>
        <w:t>附录A（资料性）</w:t>
      </w:r>
      <w:r>
        <w:rPr>
          <w:rStyle w:val="32"/>
        </w:rPr>
        <w:t xml:space="preserve"> </w:t>
      </w:r>
      <w:r>
        <w:rPr>
          <w:rStyle w:val="32"/>
          <w:rFonts w:hint="eastAsia"/>
        </w:rPr>
        <w:t xml:space="preserve"> 救护常用物品</w:t>
      </w:r>
      <w:r>
        <w:rPr>
          <w:rFonts w:hint="eastAsia"/>
        </w:rPr>
        <w:tab/>
      </w:r>
      <w:r>
        <w:rPr>
          <w:rFonts w:hint="eastAsia"/>
        </w:rPr>
        <w:fldChar w:fldCharType="begin"/>
      </w:r>
      <w:r>
        <w:rPr>
          <w:rFonts w:hint="eastAsia"/>
        </w:rPr>
        <w:instrText xml:space="preserve"> </w:instrText>
      </w:r>
      <w:r>
        <w:instrText xml:space="preserve">PAGEREF _Toc176816450 \h</w:instrText>
      </w:r>
      <w:r>
        <w:rPr>
          <w:rFonts w:hint="eastAsia"/>
        </w:rPr>
        <w:instrText xml:space="preserve"> </w:instrText>
      </w:r>
      <w:r>
        <w:fldChar w:fldCharType="separate"/>
      </w:r>
      <w:r>
        <w:t>4</w:t>
      </w:r>
      <w:r>
        <w:rPr>
          <w:rFonts w:hint="eastAsia"/>
        </w:rPr>
        <w:fldChar w:fldCharType="end"/>
      </w:r>
      <w:r>
        <w:rPr>
          <w:rFonts w:hint="eastAsia"/>
        </w:rPr>
        <w:fldChar w:fldCharType="end"/>
      </w:r>
    </w:p>
    <w:p>
      <w:pPr>
        <w:pStyle w:val="19"/>
        <w:tabs>
          <w:tab w:val="right" w:leader="dot" w:pos="9344"/>
        </w:tabs>
        <w:rPr>
          <w:rFonts w:hint="eastAsia" w:asciiTheme="minorHAnsi" w:hAnsiTheme="minorHAnsi" w:eastAsiaTheme="minorEastAsia" w:cstheme="minorBidi"/>
          <w:szCs w:val="22"/>
          <w14:ligatures w14:val="standardContextual"/>
        </w:rPr>
      </w:pPr>
      <w:r>
        <w:fldChar w:fldCharType="begin"/>
      </w:r>
      <w:r>
        <w:instrText xml:space="preserve"> HYPERLINK \l "_Toc176816451" </w:instrText>
      </w:r>
      <w:r>
        <w:fldChar w:fldCharType="separate"/>
      </w:r>
      <w:r>
        <w:rPr>
          <w:rStyle w:val="32"/>
          <w:rFonts w:hint="eastAsia"/>
        </w:rPr>
        <w:t>附录B（资料性）</w:t>
      </w:r>
      <w:r>
        <w:rPr>
          <w:rStyle w:val="32"/>
        </w:rPr>
        <w:t xml:space="preserve"> </w:t>
      </w:r>
      <w:r>
        <w:rPr>
          <w:rStyle w:val="32"/>
          <w:rFonts w:hint="eastAsia"/>
        </w:rPr>
        <w:t xml:space="preserve"> 穿山甲常用救护药品</w:t>
      </w:r>
      <w:r>
        <w:rPr>
          <w:rFonts w:hint="eastAsia"/>
        </w:rPr>
        <w:tab/>
      </w:r>
      <w:r>
        <w:rPr>
          <w:rFonts w:hint="eastAsia"/>
        </w:rPr>
        <w:fldChar w:fldCharType="begin"/>
      </w:r>
      <w:r>
        <w:rPr>
          <w:rFonts w:hint="eastAsia"/>
        </w:rPr>
        <w:instrText xml:space="preserve"> </w:instrText>
      </w:r>
      <w:r>
        <w:instrText xml:space="preserve">PAGEREF _Toc176816451 \h</w:instrText>
      </w:r>
      <w:r>
        <w:rPr>
          <w:rFonts w:hint="eastAsia"/>
        </w:rPr>
        <w:instrText xml:space="preserve"> </w:instrText>
      </w:r>
      <w:r>
        <w:fldChar w:fldCharType="separate"/>
      </w:r>
      <w:r>
        <w:t>5</w:t>
      </w:r>
      <w:r>
        <w:rPr>
          <w:rFonts w:hint="eastAsia"/>
        </w:rPr>
        <w:fldChar w:fldCharType="end"/>
      </w:r>
      <w:r>
        <w:rPr>
          <w:rFonts w:hint="eastAsia"/>
        </w:rPr>
        <w:fldChar w:fldCharType="end"/>
      </w:r>
    </w:p>
    <w:p>
      <w:pPr>
        <w:pStyle w:val="19"/>
        <w:tabs>
          <w:tab w:val="right" w:leader="dot" w:pos="9344"/>
        </w:tabs>
        <w:rPr>
          <w:rFonts w:hint="eastAsia" w:asciiTheme="minorHAnsi" w:hAnsiTheme="minorHAnsi" w:eastAsiaTheme="minorEastAsia" w:cstheme="minorBidi"/>
          <w:szCs w:val="22"/>
          <w14:ligatures w14:val="standardContextual"/>
        </w:rPr>
      </w:pPr>
      <w:r>
        <w:fldChar w:fldCharType="begin"/>
      </w:r>
      <w:r>
        <w:instrText xml:space="preserve"> HYPERLINK \l "_Toc176816452" </w:instrText>
      </w:r>
      <w:r>
        <w:fldChar w:fldCharType="separate"/>
      </w:r>
      <w:r>
        <w:rPr>
          <w:rStyle w:val="32"/>
          <w:rFonts w:hint="eastAsia"/>
        </w:rPr>
        <w:t>附录C（资料性）</w:t>
      </w:r>
      <w:r>
        <w:rPr>
          <w:rStyle w:val="32"/>
        </w:rPr>
        <w:t xml:space="preserve"> </w:t>
      </w:r>
      <w:r>
        <w:rPr>
          <w:rStyle w:val="32"/>
          <w:rFonts w:hint="eastAsia"/>
        </w:rPr>
        <w:t xml:space="preserve"> 野生穿山甲发现情况调查表</w:t>
      </w:r>
      <w:r>
        <w:rPr>
          <w:rFonts w:hint="eastAsia"/>
        </w:rPr>
        <w:tab/>
      </w:r>
      <w:r>
        <w:rPr>
          <w:rFonts w:hint="eastAsia"/>
        </w:rPr>
        <w:fldChar w:fldCharType="begin"/>
      </w:r>
      <w:r>
        <w:rPr>
          <w:rFonts w:hint="eastAsia"/>
        </w:rPr>
        <w:instrText xml:space="preserve"> </w:instrText>
      </w:r>
      <w:r>
        <w:instrText xml:space="preserve">PAGEREF _Toc176816452 \h</w:instrText>
      </w:r>
      <w:r>
        <w:rPr>
          <w:rFonts w:hint="eastAsia"/>
        </w:rPr>
        <w:instrText xml:space="preserve"> </w:instrText>
      </w:r>
      <w:r>
        <w:fldChar w:fldCharType="separate"/>
      </w:r>
      <w:r>
        <w:t>6</w:t>
      </w:r>
      <w:r>
        <w:rPr>
          <w:rFonts w:hint="eastAsia"/>
        </w:rPr>
        <w:fldChar w:fldCharType="end"/>
      </w:r>
      <w:r>
        <w:rPr>
          <w:rFonts w:hint="eastAsia"/>
        </w:rPr>
        <w:fldChar w:fldCharType="end"/>
      </w:r>
    </w:p>
    <w:p>
      <w:pPr>
        <w:pStyle w:val="19"/>
        <w:tabs>
          <w:tab w:val="right" w:leader="dot" w:pos="9344"/>
        </w:tabs>
        <w:rPr>
          <w:rFonts w:hint="eastAsia" w:asciiTheme="minorHAnsi" w:hAnsiTheme="minorHAnsi" w:eastAsiaTheme="minorEastAsia" w:cstheme="minorBidi"/>
          <w:szCs w:val="22"/>
          <w14:ligatures w14:val="standardContextual"/>
        </w:rPr>
      </w:pPr>
      <w:r>
        <w:fldChar w:fldCharType="begin"/>
      </w:r>
      <w:r>
        <w:instrText xml:space="preserve"> HYPERLINK \l "_Toc176816453" </w:instrText>
      </w:r>
      <w:r>
        <w:fldChar w:fldCharType="separate"/>
      </w:r>
      <w:r>
        <w:rPr>
          <w:rStyle w:val="32"/>
          <w:rFonts w:hint="eastAsia"/>
        </w:rPr>
        <w:t>附录D（资料性）</w:t>
      </w:r>
      <w:r>
        <w:rPr>
          <w:rStyle w:val="32"/>
        </w:rPr>
        <w:t xml:space="preserve"> </w:t>
      </w:r>
      <w:r>
        <w:rPr>
          <w:rStyle w:val="32"/>
          <w:rFonts w:hint="eastAsia"/>
        </w:rPr>
        <w:t xml:space="preserve"> 穿山甲体检记录表</w:t>
      </w:r>
      <w:r>
        <w:rPr>
          <w:rFonts w:hint="eastAsia"/>
        </w:rPr>
        <w:tab/>
      </w:r>
      <w:r>
        <w:rPr>
          <w:rFonts w:hint="eastAsia"/>
        </w:rPr>
        <w:fldChar w:fldCharType="begin"/>
      </w:r>
      <w:r>
        <w:rPr>
          <w:rFonts w:hint="eastAsia"/>
        </w:rPr>
        <w:instrText xml:space="preserve"> </w:instrText>
      </w:r>
      <w:r>
        <w:instrText xml:space="preserve">PAGEREF _Toc176816453 \h</w:instrText>
      </w:r>
      <w:r>
        <w:rPr>
          <w:rFonts w:hint="eastAsia"/>
        </w:rPr>
        <w:instrText xml:space="preserve"> </w:instrText>
      </w:r>
      <w:r>
        <w:fldChar w:fldCharType="separate"/>
      </w:r>
      <w:r>
        <w:t>7</w:t>
      </w:r>
      <w:r>
        <w:rPr>
          <w:rFonts w:hint="eastAsia"/>
        </w:rPr>
        <w:fldChar w:fldCharType="end"/>
      </w:r>
      <w:r>
        <w:rPr>
          <w:rFonts w:hint="eastAsia"/>
        </w:rPr>
        <w:fldChar w:fldCharType="end"/>
      </w:r>
    </w:p>
    <w:p>
      <w:pPr>
        <w:pStyle w:val="19"/>
        <w:tabs>
          <w:tab w:val="right" w:leader="dot" w:pos="9344"/>
        </w:tabs>
        <w:rPr>
          <w:rFonts w:hint="eastAsia" w:asciiTheme="minorHAnsi" w:hAnsiTheme="minorHAnsi" w:eastAsiaTheme="minorEastAsia" w:cstheme="minorBidi"/>
          <w:szCs w:val="22"/>
          <w14:ligatures w14:val="standardContextual"/>
        </w:rPr>
      </w:pPr>
      <w:r>
        <w:fldChar w:fldCharType="begin"/>
      </w:r>
      <w:r>
        <w:instrText xml:space="preserve"> HYPERLINK \l "_Toc176816454" </w:instrText>
      </w:r>
      <w:r>
        <w:fldChar w:fldCharType="separate"/>
      </w:r>
      <w:r>
        <w:rPr>
          <w:rStyle w:val="32"/>
          <w:rFonts w:hint="eastAsia"/>
        </w:rPr>
        <w:t>附录E（资料性）</w:t>
      </w:r>
      <w:r>
        <w:rPr>
          <w:rStyle w:val="32"/>
        </w:rPr>
        <w:t xml:space="preserve"> </w:t>
      </w:r>
      <w:r>
        <w:rPr>
          <w:rStyle w:val="32"/>
          <w:rFonts w:hint="eastAsia"/>
        </w:rPr>
        <w:t xml:space="preserve"> 穿山甲档案</w:t>
      </w:r>
      <w:r>
        <w:rPr>
          <w:rFonts w:hint="eastAsia"/>
        </w:rPr>
        <w:tab/>
      </w:r>
      <w:r>
        <w:rPr>
          <w:rFonts w:hint="eastAsia"/>
        </w:rPr>
        <w:fldChar w:fldCharType="begin"/>
      </w:r>
      <w:r>
        <w:rPr>
          <w:rFonts w:hint="eastAsia"/>
        </w:rPr>
        <w:instrText xml:space="preserve"> </w:instrText>
      </w:r>
      <w:r>
        <w:instrText xml:space="preserve">PAGEREF _Toc176816454 \h</w:instrText>
      </w:r>
      <w:r>
        <w:rPr>
          <w:rFonts w:hint="eastAsia"/>
        </w:rPr>
        <w:instrText xml:space="preserve"> </w:instrText>
      </w:r>
      <w:r>
        <w:fldChar w:fldCharType="separate"/>
      </w:r>
      <w:r>
        <w:t>11</w:t>
      </w:r>
      <w:r>
        <w:rPr>
          <w:rFonts w:hint="eastAsia"/>
        </w:rPr>
        <w:fldChar w:fldCharType="end"/>
      </w:r>
      <w:r>
        <w:rPr>
          <w:rFonts w:hint="eastAsia"/>
        </w:rPr>
        <w:fldChar w:fldCharType="end"/>
      </w:r>
    </w:p>
    <w:p>
      <w:pPr>
        <w:pStyle w:val="19"/>
        <w:tabs>
          <w:tab w:val="right" w:leader="dot" w:pos="9344"/>
        </w:tabs>
        <w:rPr>
          <w:rFonts w:hint="eastAsia" w:asciiTheme="minorHAnsi" w:hAnsiTheme="minorHAnsi" w:eastAsiaTheme="minorEastAsia" w:cstheme="minorBidi"/>
          <w:szCs w:val="22"/>
          <w14:ligatures w14:val="standardContextual"/>
        </w:rPr>
      </w:pPr>
      <w:r>
        <w:fldChar w:fldCharType="begin"/>
      </w:r>
      <w:r>
        <w:instrText xml:space="preserve"> HYPERLINK \l "_Toc176816455" </w:instrText>
      </w:r>
      <w:r>
        <w:fldChar w:fldCharType="separate"/>
      </w:r>
      <w:r>
        <w:rPr>
          <w:rStyle w:val="32"/>
          <w:rFonts w:hint="eastAsia"/>
        </w:rPr>
        <w:t>参考文献</w:t>
      </w:r>
      <w:r>
        <w:rPr>
          <w:rFonts w:hint="eastAsia"/>
        </w:rPr>
        <w:tab/>
      </w:r>
      <w:r>
        <w:rPr>
          <w:rFonts w:hint="eastAsia"/>
        </w:rPr>
        <w:fldChar w:fldCharType="begin"/>
      </w:r>
      <w:r>
        <w:rPr>
          <w:rFonts w:hint="eastAsia"/>
        </w:rPr>
        <w:instrText xml:space="preserve"> </w:instrText>
      </w:r>
      <w:r>
        <w:instrText xml:space="preserve">PAGEREF _Toc176816455 \h</w:instrText>
      </w:r>
      <w:r>
        <w:rPr>
          <w:rFonts w:hint="eastAsia"/>
        </w:rPr>
        <w:instrText xml:space="preserve"> </w:instrText>
      </w:r>
      <w:r>
        <w:fldChar w:fldCharType="separate"/>
      </w:r>
      <w:r>
        <w:t>14</w:t>
      </w:r>
      <w:r>
        <w:rPr>
          <w:rFonts w:hint="eastAsia"/>
        </w:rPr>
        <w:fldChar w:fldCharType="end"/>
      </w:r>
      <w:r>
        <w:rPr>
          <w:rFonts w:hint="eastAsia"/>
        </w:rPr>
        <w:fldChar w:fldCharType="end"/>
      </w:r>
    </w:p>
    <w:p>
      <w:pPr>
        <w:pStyle w:val="91"/>
        <w:spacing w:after="468"/>
        <w:sectPr>
          <w:headerReference r:id="rId11" w:type="default"/>
          <w:footerReference r:id="rId13" w:type="default"/>
          <w:headerReference r:id="rId12" w:type="even"/>
          <w:pgSz w:w="11906" w:h="16838"/>
          <w:pgMar w:top="1928" w:right="1134" w:bottom="1134" w:left="1134" w:header="1418" w:footer="1134" w:gutter="284"/>
          <w:pgNumType w:fmt="upperRoman" w:start="1"/>
          <w:cols w:space="425" w:num="1"/>
          <w:formProt w:val="0"/>
          <w:docGrid w:type="lines" w:linePitch="312" w:charSpace="0"/>
        </w:sectPr>
      </w:pPr>
      <w:r>
        <w:fldChar w:fldCharType="end"/>
      </w:r>
    </w:p>
    <w:bookmarkEnd w:id="21"/>
    <w:p>
      <w:pPr>
        <w:pStyle w:val="89"/>
        <w:spacing w:before="900" w:after="468"/>
      </w:pPr>
      <w:bookmarkStart w:id="22" w:name="_Toc176816434"/>
      <w:bookmarkStart w:id="23" w:name="BookMark2"/>
      <w:r>
        <w:rPr>
          <w:rFonts w:hint="eastAsia"/>
          <w:spacing w:val="320"/>
        </w:rPr>
        <w:t>前</w:t>
      </w:r>
      <w:r>
        <w:rPr>
          <w:rFonts w:hint="eastAsia"/>
        </w:rPr>
        <w:t>言</w:t>
      </w:r>
      <w:bookmarkEnd w:id="22"/>
    </w:p>
    <w:p>
      <w:pPr>
        <w:pStyle w:val="56"/>
        <w:ind w:firstLine="420"/>
      </w:pPr>
      <w:r>
        <w:rPr>
          <w:rFonts w:hint="eastAsia"/>
        </w:rPr>
        <w:t>本文件按照GB/T 1.1—2020《标准化工作导则  第1部分：标准化文件的结构和起草规则》的规定起草。</w:t>
      </w:r>
    </w:p>
    <w:p>
      <w:pPr>
        <w:pStyle w:val="56"/>
        <w:ind w:firstLine="420"/>
      </w:pPr>
    </w:p>
    <w:p>
      <w:pPr>
        <w:pStyle w:val="230"/>
        <w:rPr>
          <w:rFonts w:ascii="Times New Roman"/>
          <w:szCs w:val="21"/>
        </w:rPr>
      </w:pPr>
      <w:bookmarkStart w:id="24" w:name="OLE_LINK9"/>
      <w:bookmarkStart w:id="25" w:name="OLE_LINK8"/>
      <w:r>
        <w:rPr>
          <w:rFonts w:ascii="Times New Roman"/>
          <w:szCs w:val="21"/>
        </w:rPr>
        <w:t>本</w:t>
      </w:r>
      <w:r>
        <w:rPr>
          <w:rFonts w:hint="eastAsia" w:ascii="Times New Roman"/>
          <w:szCs w:val="21"/>
        </w:rPr>
        <w:t>文件</w:t>
      </w:r>
      <w:r>
        <w:rPr>
          <w:rFonts w:ascii="Times New Roman"/>
          <w:szCs w:val="21"/>
        </w:rPr>
        <w:t>由广东省林业局提出</w:t>
      </w:r>
      <w:bookmarkEnd w:id="24"/>
      <w:bookmarkEnd w:id="25"/>
      <w:r>
        <w:rPr>
          <w:rFonts w:hint="eastAsia" w:ascii="Times New Roman"/>
          <w:szCs w:val="21"/>
        </w:rPr>
        <w:t>并组织实施。</w:t>
      </w:r>
    </w:p>
    <w:p>
      <w:pPr>
        <w:pStyle w:val="230"/>
        <w:rPr>
          <w:rFonts w:ascii="Times New Roman"/>
          <w:color w:val="000000"/>
          <w:szCs w:val="21"/>
        </w:rPr>
      </w:pPr>
      <w:r>
        <w:rPr>
          <w:rFonts w:ascii="Times New Roman"/>
          <w:szCs w:val="21"/>
        </w:rPr>
        <w:t>本</w:t>
      </w:r>
      <w:r>
        <w:rPr>
          <w:rFonts w:hint="eastAsia" w:ascii="Times New Roman"/>
          <w:szCs w:val="21"/>
        </w:rPr>
        <w:t>文件由广</w:t>
      </w:r>
      <w:r>
        <w:rPr>
          <w:rFonts w:hint="eastAsia" w:ascii="Times New Roman"/>
          <w:color w:val="000000"/>
          <w:szCs w:val="21"/>
        </w:rPr>
        <w:t>东省林业标准化技术委员会（GD/TC 146）归口。</w:t>
      </w:r>
    </w:p>
    <w:p>
      <w:pPr>
        <w:pStyle w:val="230"/>
        <w:adjustRightInd w:val="0"/>
        <w:snapToGrid w:val="0"/>
        <w:rPr>
          <w:rFonts w:hint="eastAsia" w:hAnsi="宋体"/>
          <w:szCs w:val="21"/>
        </w:rPr>
      </w:pPr>
      <w:r>
        <w:rPr>
          <w:rFonts w:hint="eastAsia" w:hAnsi="宋体"/>
          <w:szCs w:val="21"/>
        </w:rPr>
        <w:t>本文件起草单位：广东省野生动物监测救护中心、广东省林业科学研究院。</w:t>
      </w:r>
    </w:p>
    <w:p>
      <w:pPr>
        <w:pStyle w:val="56"/>
        <w:ind w:firstLine="420"/>
        <w:sectPr>
          <w:pgSz w:w="11906" w:h="16838"/>
          <w:pgMar w:top="1928" w:right="1134" w:bottom="1134" w:left="1134" w:header="1418" w:footer="1134" w:gutter="284"/>
          <w:pgNumType w:fmt="upperRoman"/>
          <w:cols w:space="425" w:num="1"/>
          <w:formProt w:val="0"/>
          <w:docGrid w:type="lines" w:linePitch="312" w:charSpace="0"/>
        </w:sectPr>
      </w:pPr>
      <w:r>
        <w:rPr>
          <w:rFonts w:hint="eastAsia"/>
        </w:rPr>
        <w:t>本文件主要起草人：侯方晖、王凯、许学林、王志广、华彦、谭琳、安富宇、邹洁建、黄万和、毛颖津、吕春贺、向程威。</w:t>
      </w:r>
    </w:p>
    <w:bookmarkEnd w:id="23"/>
    <w:p>
      <w:pPr>
        <w:spacing w:line="20" w:lineRule="exact"/>
        <w:jc w:val="center"/>
        <w:rPr>
          <w:rFonts w:hint="eastAsia" w:ascii="黑体" w:hAnsi="黑体" w:eastAsia="黑体"/>
          <w:sz w:val="32"/>
          <w:szCs w:val="32"/>
        </w:rPr>
      </w:pPr>
      <w:bookmarkStart w:id="26" w:name="BookMark4"/>
    </w:p>
    <w:p>
      <w:pPr>
        <w:spacing w:line="20" w:lineRule="exact"/>
        <w:jc w:val="center"/>
        <w:rPr>
          <w:rFonts w:hint="eastAsia" w:ascii="黑体" w:hAnsi="黑体" w:eastAsia="黑体"/>
          <w:sz w:val="32"/>
          <w:szCs w:val="32"/>
        </w:rPr>
      </w:pPr>
    </w:p>
    <w:sdt>
      <w:sdtPr>
        <w:tag w:val="NEW_STAND_NAME"/>
        <w:id w:val="595910757"/>
        <w:lock w:val="sdtLocked"/>
        <w:placeholder>
          <w:docPart w:val="D5899F8D3F714FF2AF531003D298B886"/>
        </w:placeholder>
      </w:sdtPr>
      <w:sdtContent>
        <w:p>
          <w:pPr>
            <w:pStyle w:val="177"/>
            <w:spacing w:before="3" w:beforeLines="1" w:after="686" w:afterLines="220"/>
            <w:rPr>
              <w:rFonts w:hint="eastAsia"/>
            </w:rPr>
          </w:pPr>
          <w:bookmarkStart w:id="27" w:name="NEW_STAND_NAME"/>
          <w:r>
            <w:rPr>
              <w:rFonts w:hint="eastAsia"/>
            </w:rPr>
            <w:t>穿山甲救护技术规程</w:t>
          </w:r>
        </w:p>
      </w:sdtContent>
    </w:sdt>
    <w:bookmarkEnd w:id="27"/>
    <w:p>
      <w:pPr>
        <w:pStyle w:val="104"/>
        <w:spacing w:before="312" w:after="312"/>
      </w:pPr>
      <w:bookmarkStart w:id="28" w:name="_Toc26648465"/>
      <w:bookmarkStart w:id="29" w:name="_Toc17233325"/>
      <w:bookmarkStart w:id="30" w:name="_Toc24884211"/>
      <w:bookmarkStart w:id="31" w:name="_Toc17233333"/>
      <w:bookmarkStart w:id="32" w:name="_Toc24884218"/>
      <w:bookmarkStart w:id="33" w:name="_Toc176816435"/>
      <w:bookmarkStart w:id="34" w:name="_Toc26718930"/>
      <w:bookmarkStart w:id="35" w:name="_Toc26986530"/>
      <w:bookmarkStart w:id="36" w:name="_Toc26986771"/>
      <w:bookmarkStart w:id="37" w:name="_Toc97191423"/>
      <w:r>
        <w:rPr>
          <w:rFonts w:hint="eastAsia"/>
        </w:rPr>
        <w:t>范围</w:t>
      </w:r>
      <w:bookmarkEnd w:id="28"/>
      <w:bookmarkEnd w:id="29"/>
      <w:bookmarkEnd w:id="30"/>
      <w:bookmarkEnd w:id="31"/>
      <w:bookmarkEnd w:id="32"/>
      <w:bookmarkEnd w:id="33"/>
      <w:bookmarkEnd w:id="34"/>
      <w:bookmarkEnd w:id="35"/>
      <w:bookmarkEnd w:id="36"/>
      <w:bookmarkEnd w:id="37"/>
    </w:p>
    <w:p>
      <w:pPr>
        <w:pStyle w:val="56"/>
        <w:ind w:firstLine="420"/>
      </w:pPr>
      <w:bookmarkStart w:id="38" w:name="_Toc17233334"/>
      <w:bookmarkStart w:id="39" w:name="_Toc24884219"/>
      <w:bookmarkStart w:id="40" w:name="_Toc17233326"/>
      <w:bookmarkStart w:id="41" w:name="_Toc24884212"/>
      <w:bookmarkStart w:id="42" w:name="_Toc26648466"/>
      <w:r>
        <w:rPr>
          <w:rFonts w:hint="eastAsia"/>
        </w:rPr>
        <w:t>本文件规定了穿山甲救护的基本原则、穿山甲救护前准备、穿山甲的野外救护和档案管理等要求。</w:t>
      </w:r>
    </w:p>
    <w:p>
      <w:pPr>
        <w:pStyle w:val="56"/>
        <w:ind w:firstLine="420"/>
      </w:pPr>
      <w:r>
        <w:rPr>
          <w:rFonts w:hint="eastAsia"/>
        </w:rPr>
        <w:t>本文件适用于中华穿山甲和马来穿山甲的救护。</w:t>
      </w:r>
    </w:p>
    <w:p>
      <w:pPr>
        <w:pStyle w:val="104"/>
        <w:spacing w:before="312" w:after="312"/>
      </w:pPr>
      <w:bookmarkStart w:id="43" w:name="_Toc176816436"/>
      <w:bookmarkStart w:id="44" w:name="_Toc97191424"/>
      <w:bookmarkStart w:id="45" w:name="_Toc26986772"/>
      <w:bookmarkStart w:id="46" w:name="_Toc26718931"/>
      <w:bookmarkStart w:id="47" w:name="_Toc26986531"/>
      <w:r>
        <w:rPr>
          <w:rFonts w:hint="eastAsia"/>
        </w:rPr>
        <w:t>规范性引用文件</w:t>
      </w:r>
      <w:bookmarkEnd w:id="38"/>
      <w:bookmarkEnd w:id="39"/>
      <w:bookmarkEnd w:id="40"/>
      <w:bookmarkEnd w:id="41"/>
      <w:bookmarkEnd w:id="42"/>
      <w:bookmarkEnd w:id="43"/>
      <w:bookmarkEnd w:id="44"/>
      <w:bookmarkEnd w:id="45"/>
      <w:bookmarkEnd w:id="46"/>
      <w:bookmarkEnd w:id="47"/>
    </w:p>
    <w:sdt>
      <w:sdtPr>
        <w:rPr>
          <w:rFonts w:hint="eastAsia"/>
        </w:rPr>
        <w:id w:val="715848253"/>
        <w:placeholder>
          <w:docPart w:val="3FC5A868928645849564BDC5C130F3EE"/>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pPr>
            <w:pStyle w:val="56"/>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pPr>
        <w:pStyle w:val="56"/>
        <w:ind w:firstLine="420"/>
      </w:pPr>
      <w:r>
        <w:rPr>
          <w:rFonts w:hint="eastAsia"/>
        </w:rPr>
        <w:t xml:space="preserve">GB 5749 生活饮用水卫生标准  </w:t>
      </w:r>
    </w:p>
    <w:p>
      <w:pPr>
        <w:pStyle w:val="56"/>
        <w:ind w:firstLine="420"/>
      </w:pPr>
      <w:r>
        <w:rPr>
          <w:rFonts w:hint="eastAsia"/>
        </w:rPr>
        <w:t xml:space="preserve">GB 13078 饲料卫生标准  </w:t>
      </w:r>
    </w:p>
    <w:p>
      <w:pPr>
        <w:pStyle w:val="56"/>
        <w:ind w:firstLine="420"/>
      </w:pPr>
      <w:r>
        <w:rPr>
          <w:rFonts w:hint="eastAsia"/>
        </w:rPr>
        <w:t>LY/T 1563 陆生野生动物（兽类）饲养场通用技术</w:t>
      </w:r>
    </w:p>
    <w:p>
      <w:pPr>
        <w:pStyle w:val="56"/>
        <w:ind w:firstLine="420"/>
      </w:pPr>
      <w:r>
        <w:rPr>
          <w:rFonts w:hint="eastAsia"/>
        </w:rPr>
        <w:t>LY/T 2806 野生动物饲养从业人员要求</w:t>
      </w:r>
    </w:p>
    <w:p>
      <w:pPr>
        <w:pStyle w:val="104"/>
        <w:spacing w:before="312" w:after="312"/>
      </w:pPr>
      <w:bookmarkStart w:id="48" w:name="_Toc176816437"/>
      <w:bookmarkStart w:id="49" w:name="_Toc97191425"/>
      <w:r>
        <w:rPr>
          <w:rFonts w:hint="eastAsia"/>
          <w:szCs w:val="21"/>
        </w:rPr>
        <w:t>术语和定义</w:t>
      </w:r>
      <w:bookmarkEnd w:id="48"/>
      <w:bookmarkEnd w:id="49"/>
    </w:p>
    <w:sdt>
      <w:sdtPr>
        <w:id w:val="-1909835108"/>
        <w:placeholder>
          <w:docPart w:val="525BDD4FC09845E28D9B448018F4EF19"/>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pPr>
            <w:pStyle w:val="56"/>
            <w:ind w:firstLine="420"/>
          </w:pPr>
          <w:bookmarkStart w:id="50" w:name="_Toc26986532"/>
          <w:bookmarkEnd w:id="50"/>
          <w:r>
            <w:t>下列术语和定义适用于本文件。</w:t>
          </w:r>
        </w:p>
      </w:sdtContent>
    </w:sdt>
    <w:p>
      <w:pPr>
        <w:pStyle w:val="223"/>
        <w:ind w:left="420" w:hanging="420" w:hangingChars="200"/>
        <w:rPr>
          <w:rFonts w:hint="eastAsia" w:ascii="黑体" w:hAnsi="黑体" w:eastAsia="黑体"/>
        </w:rPr>
      </w:pPr>
      <w:bookmarkStart w:id="51" w:name="_Toc157604165"/>
      <w:r>
        <w:rPr>
          <w:rFonts w:ascii="黑体" w:hAnsi="黑体" w:eastAsia="黑体"/>
        </w:rPr>
        <w:br w:type="textWrapping"/>
      </w:r>
      <w:r>
        <w:rPr>
          <w:rFonts w:hint="eastAsia" w:ascii="黑体" w:hAnsi="黑体" w:eastAsia="黑体"/>
        </w:rPr>
        <w:t>就地救护  in situ rescue</w:t>
      </w:r>
      <w:bookmarkEnd w:id="51"/>
    </w:p>
    <w:p>
      <w:pPr>
        <w:pStyle w:val="56"/>
        <w:ind w:firstLine="420"/>
      </w:pPr>
      <w:r>
        <w:rPr>
          <w:rFonts w:hint="eastAsia"/>
        </w:rPr>
        <w:t>在穿山甲原生地开展实施的救护。</w:t>
      </w:r>
    </w:p>
    <w:p>
      <w:pPr>
        <w:pStyle w:val="223"/>
        <w:ind w:left="420" w:hanging="420" w:hangingChars="200"/>
        <w:rPr>
          <w:rFonts w:hint="eastAsia" w:ascii="黑体" w:hAnsi="黑体" w:eastAsia="黑体"/>
        </w:rPr>
      </w:pPr>
      <w:bookmarkStart w:id="52" w:name="_Toc157604166"/>
      <w:r>
        <w:rPr>
          <w:rFonts w:ascii="黑体" w:hAnsi="黑体" w:eastAsia="黑体"/>
        </w:rPr>
        <w:br w:type="textWrapping"/>
      </w:r>
      <w:r>
        <w:rPr>
          <w:rFonts w:hint="eastAsia" w:ascii="黑体" w:hAnsi="黑体" w:eastAsia="黑体"/>
        </w:rPr>
        <w:t>迁地救护  ex situ rescue</w:t>
      </w:r>
      <w:bookmarkEnd w:id="52"/>
    </w:p>
    <w:p>
      <w:pPr>
        <w:pStyle w:val="56"/>
        <w:ind w:firstLine="420"/>
      </w:pPr>
      <w:r>
        <w:rPr>
          <w:rFonts w:hint="eastAsia"/>
        </w:rPr>
        <w:t>将穿山甲迁移到人工环境中的救护。</w:t>
      </w:r>
    </w:p>
    <w:p>
      <w:pPr>
        <w:pStyle w:val="104"/>
        <w:spacing w:before="312" w:after="312"/>
      </w:pPr>
      <w:bookmarkStart w:id="53" w:name="_Toc164238835"/>
      <w:bookmarkStart w:id="54" w:name="_Toc159505722"/>
      <w:bookmarkStart w:id="55" w:name="_Toc159572143"/>
      <w:bookmarkStart w:id="56" w:name="_Toc176816438"/>
      <w:bookmarkStart w:id="57" w:name="_Toc157604485"/>
      <w:bookmarkStart w:id="58" w:name="_Toc157604200"/>
      <w:bookmarkStart w:id="59" w:name="_Toc163378178"/>
      <w:bookmarkStart w:id="60" w:name="_Toc157604167"/>
      <w:bookmarkStart w:id="61" w:name="_Toc176815308"/>
      <w:bookmarkStart w:id="62" w:name="_Toc176815183"/>
      <w:r>
        <w:rPr>
          <w:rFonts w:hint="eastAsia"/>
        </w:rPr>
        <w:t>穿山甲救护的基本原则</w:t>
      </w:r>
      <w:bookmarkEnd w:id="53"/>
      <w:bookmarkEnd w:id="54"/>
      <w:bookmarkEnd w:id="55"/>
      <w:bookmarkEnd w:id="56"/>
      <w:bookmarkEnd w:id="57"/>
      <w:bookmarkEnd w:id="58"/>
      <w:bookmarkEnd w:id="59"/>
      <w:bookmarkEnd w:id="60"/>
      <w:bookmarkEnd w:id="61"/>
      <w:bookmarkEnd w:id="62"/>
    </w:p>
    <w:p>
      <w:pPr>
        <w:pStyle w:val="56"/>
        <w:ind w:firstLine="420"/>
      </w:pPr>
      <w:r>
        <w:rPr>
          <w:rFonts w:hint="eastAsia"/>
        </w:rPr>
        <w:t>在发现救护对象后，应及时开展救护工作，并由符合LY/T 2806 野生动物饲养从业人员要求且具备专业救护知识的人员进行科学救护。</w:t>
      </w:r>
    </w:p>
    <w:p>
      <w:pPr>
        <w:pStyle w:val="104"/>
        <w:spacing w:before="312" w:after="312"/>
      </w:pPr>
      <w:bookmarkStart w:id="63" w:name="_Toc176815309"/>
      <w:bookmarkStart w:id="64" w:name="_Toc176816439"/>
      <w:bookmarkStart w:id="65" w:name="_Toc176815184"/>
      <w:bookmarkStart w:id="66" w:name="_Toc163378179"/>
      <w:bookmarkStart w:id="67" w:name="_Toc159505723"/>
      <w:bookmarkStart w:id="68" w:name="_Toc164238836"/>
      <w:bookmarkStart w:id="69" w:name="_Toc159572144"/>
      <w:bookmarkStart w:id="70" w:name="_Toc157604168"/>
      <w:bookmarkStart w:id="71" w:name="_Toc157604201"/>
      <w:bookmarkStart w:id="72" w:name="_Toc157604486"/>
      <w:r>
        <w:rPr>
          <w:rFonts w:hint="eastAsia"/>
        </w:rPr>
        <w:t>穿山甲救护前准备</w:t>
      </w:r>
      <w:bookmarkEnd w:id="63"/>
      <w:bookmarkEnd w:id="64"/>
      <w:bookmarkEnd w:id="65"/>
      <w:bookmarkEnd w:id="66"/>
      <w:bookmarkEnd w:id="67"/>
      <w:bookmarkEnd w:id="68"/>
      <w:bookmarkEnd w:id="69"/>
      <w:bookmarkEnd w:id="70"/>
      <w:bookmarkEnd w:id="71"/>
      <w:bookmarkEnd w:id="72"/>
    </w:p>
    <w:p>
      <w:pPr>
        <w:pStyle w:val="105"/>
        <w:spacing w:before="156" w:after="156"/>
      </w:pPr>
      <w:bookmarkStart w:id="73" w:name="_Toc159505724"/>
      <w:bookmarkStart w:id="74" w:name="_Toc163378180"/>
      <w:bookmarkStart w:id="75" w:name="_Toc159572145"/>
      <w:bookmarkStart w:id="76" w:name="_Toc157604487"/>
      <w:bookmarkStart w:id="77" w:name="_Toc157604169"/>
      <w:bookmarkStart w:id="78" w:name="_Toc157604202"/>
      <w:bookmarkStart w:id="79" w:name="_Toc164238837"/>
      <w:bookmarkStart w:id="80" w:name="_Toc176815185"/>
      <w:bookmarkStart w:id="81" w:name="_Toc176815310"/>
      <w:bookmarkStart w:id="82" w:name="_Toc176816440"/>
      <w:r>
        <w:rPr>
          <w:rFonts w:hint="eastAsia"/>
        </w:rPr>
        <w:t>常用器械</w:t>
      </w:r>
      <w:bookmarkEnd w:id="73"/>
      <w:bookmarkEnd w:id="74"/>
      <w:bookmarkEnd w:id="75"/>
      <w:bookmarkEnd w:id="76"/>
      <w:bookmarkEnd w:id="77"/>
      <w:bookmarkEnd w:id="78"/>
      <w:bookmarkEnd w:id="79"/>
      <w:bookmarkEnd w:id="80"/>
      <w:bookmarkEnd w:id="81"/>
      <w:bookmarkEnd w:id="82"/>
    </w:p>
    <w:p>
      <w:pPr>
        <w:pStyle w:val="56"/>
        <w:ind w:firstLine="420"/>
      </w:pPr>
      <w:r>
        <w:rPr>
          <w:rFonts w:hint="eastAsia"/>
        </w:rPr>
        <w:t>救护常用器械见附表A.1。</w:t>
      </w:r>
    </w:p>
    <w:p>
      <w:pPr>
        <w:pStyle w:val="105"/>
        <w:spacing w:before="156" w:after="156"/>
      </w:pPr>
      <w:bookmarkStart w:id="83" w:name="_Toc157604170"/>
      <w:bookmarkStart w:id="84" w:name="_Toc157604203"/>
      <w:bookmarkStart w:id="85" w:name="_Toc164238838"/>
      <w:bookmarkStart w:id="86" w:name="_Toc159572146"/>
      <w:bookmarkStart w:id="87" w:name="_Toc163378181"/>
      <w:bookmarkStart w:id="88" w:name="_Toc157604488"/>
      <w:bookmarkStart w:id="89" w:name="_Toc159505725"/>
      <w:bookmarkStart w:id="90" w:name="_Toc176815186"/>
      <w:bookmarkStart w:id="91" w:name="_Toc176816441"/>
      <w:bookmarkStart w:id="92" w:name="_Toc176815311"/>
      <w:r>
        <w:rPr>
          <w:rFonts w:hint="eastAsia"/>
        </w:rPr>
        <w:t>常用药品</w:t>
      </w:r>
      <w:bookmarkEnd w:id="83"/>
      <w:bookmarkEnd w:id="84"/>
      <w:bookmarkEnd w:id="85"/>
      <w:bookmarkEnd w:id="86"/>
      <w:bookmarkEnd w:id="87"/>
      <w:bookmarkEnd w:id="88"/>
      <w:bookmarkEnd w:id="89"/>
      <w:bookmarkEnd w:id="90"/>
      <w:bookmarkEnd w:id="91"/>
      <w:bookmarkEnd w:id="92"/>
    </w:p>
    <w:p>
      <w:pPr>
        <w:pStyle w:val="56"/>
        <w:ind w:firstLine="420"/>
      </w:pPr>
      <w:r>
        <w:rPr>
          <w:rFonts w:hint="eastAsia"/>
        </w:rPr>
        <w:t>穿山甲常用救护药品见附表B.1。</w:t>
      </w:r>
    </w:p>
    <w:p>
      <w:pPr>
        <w:pStyle w:val="104"/>
        <w:spacing w:before="312" w:after="312"/>
      </w:pPr>
      <w:bookmarkStart w:id="93" w:name="_Toc164238839"/>
      <w:bookmarkStart w:id="94" w:name="_Toc159505726"/>
      <w:bookmarkStart w:id="95" w:name="_Toc157604171"/>
      <w:bookmarkStart w:id="96" w:name="_Toc159572147"/>
      <w:bookmarkStart w:id="97" w:name="_Toc157604489"/>
      <w:bookmarkStart w:id="98" w:name="_Toc163378182"/>
      <w:bookmarkStart w:id="99" w:name="_Toc157604204"/>
      <w:bookmarkStart w:id="100" w:name="_Toc176815187"/>
      <w:bookmarkStart w:id="101" w:name="_Toc176815312"/>
      <w:bookmarkStart w:id="102" w:name="_Toc176816442"/>
      <w:r>
        <w:rPr>
          <w:rFonts w:hint="eastAsia"/>
        </w:rPr>
        <w:t>穿山甲的野外救护</w:t>
      </w:r>
      <w:bookmarkEnd w:id="93"/>
      <w:bookmarkEnd w:id="94"/>
      <w:bookmarkEnd w:id="95"/>
      <w:bookmarkEnd w:id="96"/>
      <w:bookmarkEnd w:id="97"/>
      <w:bookmarkEnd w:id="98"/>
      <w:bookmarkEnd w:id="99"/>
      <w:bookmarkEnd w:id="100"/>
      <w:bookmarkEnd w:id="101"/>
      <w:bookmarkEnd w:id="102"/>
    </w:p>
    <w:p>
      <w:pPr>
        <w:pStyle w:val="105"/>
        <w:spacing w:before="156" w:after="156"/>
      </w:pPr>
      <w:bookmarkStart w:id="103" w:name="_Toc163378183"/>
      <w:bookmarkStart w:id="104" w:name="_Toc176815188"/>
      <w:bookmarkStart w:id="105" w:name="_Toc176816443"/>
      <w:bookmarkStart w:id="106" w:name="_Toc164238840"/>
      <w:bookmarkStart w:id="107" w:name="_Toc159572148"/>
      <w:bookmarkStart w:id="108" w:name="_Toc176815313"/>
      <w:bookmarkStart w:id="109" w:name="_Toc157604490"/>
      <w:bookmarkStart w:id="110" w:name="_Toc159505727"/>
      <w:bookmarkStart w:id="111" w:name="_Toc157604205"/>
      <w:bookmarkStart w:id="112" w:name="_Toc157604172"/>
      <w:r>
        <w:rPr>
          <w:rFonts w:hint="eastAsia"/>
        </w:rPr>
        <w:t>询问及调查</w:t>
      </w:r>
      <w:bookmarkEnd w:id="103"/>
      <w:bookmarkEnd w:id="104"/>
      <w:bookmarkEnd w:id="105"/>
      <w:bookmarkEnd w:id="106"/>
      <w:bookmarkEnd w:id="107"/>
      <w:bookmarkEnd w:id="108"/>
      <w:bookmarkEnd w:id="109"/>
      <w:bookmarkEnd w:id="110"/>
      <w:bookmarkEnd w:id="111"/>
      <w:bookmarkEnd w:id="112"/>
    </w:p>
    <w:p>
      <w:pPr>
        <w:pStyle w:val="56"/>
        <w:ind w:firstLine="420"/>
      </w:pPr>
      <w:r>
        <w:rPr>
          <w:rFonts w:hint="eastAsia"/>
        </w:rPr>
        <w:t>野外救护小组到达现场后，应联系当地森林公安到现场，共同进行询问和调查。具体调查项目见附表C.1。</w:t>
      </w:r>
    </w:p>
    <w:p>
      <w:pPr>
        <w:pStyle w:val="105"/>
        <w:spacing w:before="156" w:after="156"/>
      </w:pPr>
      <w:bookmarkStart w:id="113" w:name="_Toc157604173"/>
      <w:bookmarkStart w:id="114" w:name="_Toc164238841"/>
      <w:bookmarkStart w:id="115" w:name="_Toc176816444"/>
      <w:bookmarkStart w:id="116" w:name="_Toc163378184"/>
      <w:bookmarkStart w:id="117" w:name="_Toc159572149"/>
      <w:bookmarkStart w:id="118" w:name="_Toc157604491"/>
      <w:bookmarkStart w:id="119" w:name="_Toc176815189"/>
      <w:bookmarkStart w:id="120" w:name="_Toc176815314"/>
      <w:bookmarkStart w:id="121" w:name="_Toc157604206"/>
      <w:bookmarkStart w:id="122" w:name="_Toc159505728"/>
      <w:r>
        <w:rPr>
          <w:rFonts w:hint="eastAsia"/>
        </w:rPr>
        <w:t>救护方式的选择</w:t>
      </w:r>
      <w:bookmarkEnd w:id="113"/>
      <w:bookmarkEnd w:id="114"/>
      <w:bookmarkEnd w:id="115"/>
      <w:bookmarkEnd w:id="116"/>
      <w:bookmarkEnd w:id="117"/>
      <w:bookmarkEnd w:id="118"/>
      <w:bookmarkEnd w:id="119"/>
      <w:bookmarkEnd w:id="120"/>
      <w:bookmarkEnd w:id="121"/>
      <w:bookmarkEnd w:id="122"/>
    </w:p>
    <w:p>
      <w:pPr>
        <w:pStyle w:val="56"/>
        <w:ind w:firstLine="420"/>
      </w:pPr>
      <w:r>
        <w:rPr>
          <w:rFonts w:hint="eastAsia"/>
        </w:rPr>
        <w:t>野外救护小组应综合评估穿山甲的健康状况，确定救护方案。</w:t>
      </w:r>
    </w:p>
    <w:p>
      <w:pPr>
        <w:pStyle w:val="65"/>
        <w:spacing w:before="156" w:after="156"/>
      </w:pPr>
      <w:bookmarkStart w:id="123" w:name="_Toc159505729"/>
      <w:bookmarkStart w:id="124" w:name="_Toc157604174"/>
      <w:bookmarkStart w:id="125" w:name="_Toc157604492"/>
      <w:bookmarkStart w:id="126" w:name="_Toc157604207"/>
      <w:r>
        <w:rPr>
          <w:rFonts w:hint="eastAsia"/>
        </w:rPr>
        <w:t>就地救护</w:t>
      </w:r>
      <w:bookmarkEnd w:id="123"/>
      <w:bookmarkEnd w:id="124"/>
      <w:bookmarkEnd w:id="125"/>
      <w:bookmarkEnd w:id="126"/>
    </w:p>
    <w:p>
      <w:pPr>
        <w:pStyle w:val="56"/>
        <w:ind w:firstLine="420"/>
      </w:pPr>
      <w:r>
        <w:rPr>
          <w:rFonts w:hint="eastAsia"/>
        </w:rPr>
        <w:t>穿山甲无异常、或出现轻微外伤经简单救治后能恢复正常活动，且处于自然栖息地的，宜采用就地救护。</w:t>
      </w:r>
    </w:p>
    <w:p>
      <w:pPr>
        <w:pStyle w:val="65"/>
        <w:spacing w:before="156" w:after="156"/>
      </w:pPr>
      <w:bookmarkStart w:id="127" w:name="_Toc157604175"/>
      <w:bookmarkStart w:id="128" w:name="_Toc157604493"/>
      <w:bookmarkStart w:id="129" w:name="_Toc157604208"/>
      <w:bookmarkStart w:id="130" w:name="_Toc159505730"/>
      <w:r>
        <w:rPr>
          <w:rFonts w:hint="eastAsia"/>
        </w:rPr>
        <w:t>迁地救护</w:t>
      </w:r>
      <w:bookmarkEnd w:id="127"/>
      <w:bookmarkEnd w:id="128"/>
      <w:bookmarkEnd w:id="129"/>
      <w:bookmarkEnd w:id="130"/>
    </w:p>
    <w:p>
      <w:pPr>
        <w:pStyle w:val="56"/>
        <w:ind w:firstLine="420"/>
      </w:pPr>
      <w:r>
        <w:rPr>
          <w:rFonts w:hint="eastAsia"/>
        </w:rPr>
        <w:t>穿山甲出现严重外伤等其他影响正常活动，或进入居民区等非自然栖息地的，宜采用迁地救护。</w:t>
      </w:r>
    </w:p>
    <w:p>
      <w:pPr>
        <w:pStyle w:val="94"/>
        <w:spacing w:before="156" w:after="156"/>
      </w:pPr>
      <w:bookmarkStart w:id="131" w:name="_Toc157604494"/>
      <w:bookmarkStart w:id="132" w:name="_Toc159505731"/>
      <w:bookmarkStart w:id="133" w:name="_Toc157604176"/>
      <w:bookmarkStart w:id="134" w:name="_Toc157604209"/>
      <w:r>
        <w:rPr>
          <w:rFonts w:hint="eastAsia"/>
        </w:rPr>
        <w:t>运输</w:t>
      </w:r>
      <w:bookmarkEnd w:id="131"/>
      <w:bookmarkEnd w:id="132"/>
      <w:bookmarkEnd w:id="133"/>
      <w:bookmarkEnd w:id="134"/>
    </w:p>
    <w:p>
      <w:pPr>
        <w:pStyle w:val="56"/>
        <w:ind w:firstLine="420"/>
      </w:pPr>
      <w:r>
        <w:rPr>
          <w:rFonts w:hint="eastAsia"/>
        </w:rPr>
        <w:t>利用木质或深色塑料制笼箱单笼运输（建议尺寸：长48 cm，宽37 cm，高30 cm），笼箱内絮稻草，保持通风，营造安静避光环境，温度在22 ℃～28 ℃为宜。</w:t>
      </w:r>
    </w:p>
    <w:p>
      <w:pPr>
        <w:pStyle w:val="94"/>
        <w:spacing w:before="156" w:after="156"/>
      </w:pPr>
      <w:bookmarkStart w:id="135" w:name="_Toc157604495"/>
      <w:bookmarkStart w:id="136" w:name="_Toc157604210"/>
      <w:bookmarkStart w:id="137" w:name="_Toc159505732"/>
      <w:bookmarkStart w:id="138" w:name="_Toc157604177"/>
      <w:r>
        <w:rPr>
          <w:rFonts w:hint="eastAsia"/>
        </w:rPr>
        <w:t>消毒</w:t>
      </w:r>
      <w:bookmarkEnd w:id="135"/>
      <w:bookmarkEnd w:id="136"/>
      <w:bookmarkEnd w:id="137"/>
      <w:bookmarkEnd w:id="138"/>
    </w:p>
    <w:p>
      <w:pPr>
        <w:pStyle w:val="56"/>
        <w:ind w:firstLine="420"/>
      </w:pPr>
      <w:r>
        <w:rPr>
          <w:rFonts w:hint="eastAsia"/>
        </w:rPr>
        <w:t>对于刚救护过来的穿山甲，采用温水配制的3‰高锰酸钾溶液进行体表的清洗和消毒。笼舍采用气味小、腐蚀性低的环境消毒液（百毒杀）消毒，或提前空笼消毒，待气味散失后再放入穿山甲。</w:t>
      </w:r>
    </w:p>
    <w:p>
      <w:pPr>
        <w:pStyle w:val="94"/>
        <w:spacing w:before="156" w:after="156"/>
      </w:pPr>
      <w:bookmarkStart w:id="139" w:name="_Toc157604211"/>
      <w:bookmarkStart w:id="140" w:name="_Toc157604178"/>
      <w:bookmarkStart w:id="141" w:name="_Toc157604496"/>
      <w:bookmarkStart w:id="142" w:name="_Toc159505733"/>
      <w:r>
        <w:rPr>
          <w:rFonts w:hint="eastAsia"/>
        </w:rPr>
        <w:t>救护笼舍</w:t>
      </w:r>
      <w:bookmarkEnd w:id="139"/>
      <w:bookmarkEnd w:id="140"/>
      <w:bookmarkEnd w:id="141"/>
      <w:bookmarkEnd w:id="142"/>
    </w:p>
    <w:p>
      <w:pPr>
        <w:pStyle w:val="56"/>
        <w:ind w:firstLine="420"/>
      </w:pPr>
      <w:r>
        <w:rPr>
          <w:rFonts w:hint="eastAsia"/>
        </w:rPr>
        <w:t>将救护穿山甲运送至救护机构的隔离场所，室内设有隔间和人员行走通道，每个隔间规格为长200 cm，宽150 cm，高150 cm。四面墙壁及地面铺设有瓷砖，靠近人工通道的墙壁附有表面光滑的金属门。室内与门对侧安有饲养巢箱。室内巢箱采用水泥混凝土进行垒造（55 cm×55 cm×60 cm），并留有可移动的水泥盖板以便及时观察穿山甲在巢箱内的行为及更换垫草。其他条件应符合LYT 1563的要求。</w:t>
      </w:r>
    </w:p>
    <w:p>
      <w:pPr>
        <w:pStyle w:val="94"/>
        <w:spacing w:before="156" w:after="156"/>
      </w:pPr>
      <w:bookmarkStart w:id="143" w:name="_Toc157604497"/>
      <w:bookmarkStart w:id="144" w:name="_Toc159505734"/>
      <w:bookmarkStart w:id="145" w:name="_Toc157604212"/>
      <w:bookmarkStart w:id="146" w:name="_Toc157604179"/>
      <w:r>
        <w:rPr>
          <w:rFonts w:hint="eastAsia"/>
        </w:rPr>
        <w:t>隔离与检查</w:t>
      </w:r>
      <w:bookmarkEnd w:id="143"/>
      <w:bookmarkEnd w:id="144"/>
      <w:bookmarkEnd w:id="145"/>
      <w:bookmarkEnd w:id="146"/>
    </w:p>
    <w:p>
      <w:pPr>
        <w:pStyle w:val="56"/>
        <w:ind w:firstLine="420"/>
      </w:pPr>
      <w:r>
        <w:rPr>
          <w:rFonts w:hint="eastAsia"/>
        </w:rPr>
        <w:t>对迁地救护回来的穿山甲应先置于救护笼舍观察7天～1</w:t>
      </w:r>
      <w:r>
        <w:t>4</w:t>
      </w:r>
      <w:r>
        <w:rPr>
          <w:rFonts w:hint="eastAsia"/>
        </w:rPr>
        <w:t>天，并进行全面体检和检疫，记录和检查项目见附表D.1。隔离期后，需要进行救治的个体转移至饲养区，符合野外放归要求的个体进行野化训练和综合评估后放归至穿山甲野外分布区。</w:t>
      </w:r>
    </w:p>
    <w:p>
      <w:pPr>
        <w:pStyle w:val="94"/>
        <w:spacing w:before="156" w:after="156"/>
      </w:pPr>
      <w:r>
        <w:rPr>
          <w:rFonts w:hint="eastAsia"/>
        </w:rPr>
        <w:t>救护常见疾病</w:t>
      </w:r>
    </w:p>
    <w:p>
      <w:pPr>
        <w:pStyle w:val="56"/>
        <w:ind w:firstLine="420"/>
      </w:pPr>
      <w:r>
        <w:rPr>
          <w:rFonts w:hint="eastAsia"/>
        </w:rPr>
        <w:t>穿山甲的疾病主要有：外伤、脱水、肺炎、应激、胃肠炎、寄生虫、细菌及病毒感染等。</w:t>
      </w:r>
    </w:p>
    <w:p>
      <w:pPr>
        <w:pStyle w:val="56"/>
        <w:ind w:firstLine="420"/>
      </w:pPr>
      <w:r>
        <w:rPr>
          <w:rFonts w:hint="eastAsia"/>
        </w:rPr>
        <w:t>对常见的消化道损伤以对症治疗、补充水份和电解质、维持水合状态、避免动物脱水为原则，再根据动物情况酌情给予止泻收敛药物或促排药，以及抗生素；呼吸道疾病则先确定致病原后，再选用适当药物吸入或注射，以及口服给药；动物应激则减少人员接触、适当饲喂维生素C等；常见外寄生虫（如：蜱虫），对叮咬处消毒后，通过镊子夹除，再涂抹消炎药膏。内寄生虫通过饱和盐水法与显微镜观察后确定虫卵类型，再给予适宜抗寄生虫药物进行驱虫。</w:t>
      </w:r>
    </w:p>
    <w:p>
      <w:pPr>
        <w:pStyle w:val="94"/>
        <w:spacing w:before="156" w:after="156"/>
      </w:pPr>
      <w:r>
        <w:rPr>
          <w:rFonts w:hint="eastAsia"/>
        </w:rPr>
        <w:t>救护后饲喂</w:t>
      </w:r>
    </w:p>
    <w:p>
      <w:pPr>
        <w:pStyle w:val="56"/>
        <w:ind w:firstLine="420"/>
      </w:pPr>
      <w:r>
        <w:rPr>
          <w:rFonts w:hint="eastAsia"/>
        </w:rPr>
        <w:t>包括常规饲喂和灌胃饲喂2种。</w:t>
      </w:r>
    </w:p>
    <w:p>
      <w:pPr>
        <w:pStyle w:val="56"/>
        <w:ind w:firstLine="420"/>
      </w:pPr>
      <w:r>
        <w:rPr>
          <w:rFonts w:hint="eastAsia"/>
        </w:rPr>
        <w:t>常规饲喂：从开口诱食到饲喂正常流食饲料分为三个阶段。</w:t>
      </w:r>
    </w:p>
    <w:p>
      <w:pPr>
        <w:pStyle w:val="56"/>
        <w:ind w:firstLine="420"/>
      </w:pPr>
      <w:r>
        <w:rPr>
          <w:rFonts w:hint="eastAsia"/>
        </w:rPr>
        <w:t>第一阶段：多以烧开冷却后的温水添加适当的葡萄糖或营养液进行饲喂，水温宜为10 ℃～30 ℃，符合GB 5749要求的饮用水。在救护过来的第1天～2天采取该种喂食方案。此阶段只放含有葡萄糖或营养液的水盆，不放食盆。做好饲养管理记录，当日粪便清扫时采样。</w:t>
      </w:r>
    </w:p>
    <w:p>
      <w:pPr>
        <w:pStyle w:val="56"/>
        <w:ind w:firstLine="420"/>
      </w:pPr>
      <w:r>
        <w:rPr>
          <w:rFonts w:hint="eastAsia"/>
        </w:rPr>
        <w:t>第二阶段：将粉状饲料加水按照一定的稀释比例，卫生应符合GB 13078中要求，加热打磨成米糊状流食。待冷却后添加适当白蚁及肠道营养液，搅拌均匀后饲喂（该混合流食粘稠度较低，水分含量较正常流食饲料大）。每天饲喂一次，饲料量根据个体体重的5%～10 %饲喂。连续饲喂3天～5天。此阶段只放配制好的饲料，不放水盆。记录好每天流食饲料的饲喂量及诱食的白蚁量，以及当日清扫的粪便采样。</w:t>
      </w:r>
    </w:p>
    <w:p>
      <w:pPr>
        <w:pStyle w:val="56"/>
        <w:ind w:firstLine="420"/>
      </w:pPr>
      <w:r>
        <w:rPr>
          <w:rFonts w:hint="eastAsia"/>
        </w:rPr>
        <w:t>第三阶段：将第二阶段自主采食的穿山甲做好标记，逐步将其流食水分含量及诱食的白蚁量降低至完全达到普通流食饲料标准，并添放水盆。记录好每天的流食饲料的饲喂量及诱食的白蚁量，以及当日清扫的粪便采样。</w:t>
      </w:r>
    </w:p>
    <w:p>
      <w:pPr>
        <w:pStyle w:val="56"/>
        <w:ind w:firstLine="420"/>
      </w:pPr>
      <w:r>
        <w:rPr>
          <w:rFonts w:hint="eastAsia"/>
        </w:rPr>
        <w:t>若穿山甲长时间没有自主进食采用灌胃饲喂。灌食管插入至15 cm～20 cm左右方可到达贲门口。将灌食管另一侧插入盛有水的烧杯中观察是否有气泡冒出或水流倒吸现象。（判断是否插入气管），再用注射器连接灌食管将食物缓慢推入。</w:t>
      </w:r>
    </w:p>
    <w:p>
      <w:pPr>
        <w:pStyle w:val="104"/>
        <w:spacing w:before="312" w:after="312"/>
      </w:pPr>
      <w:bookmarkStart w:id="147" w:name="_Toc159572150"/>
      <w:bookmarkStart w:id="148" w:name="_Toc163378185"/>
      <w:bookmarkStart w:id="149" w:name="_Toc176815315"/>
      <w:bookmarkStart w:id="150" w:name="_Toc176816445"/>
      <w:bookmarkStart w:id="151" w:name="_Toc157604182"/>
      <w:bookmarkStart w:id="152" w:name="_Toc164238842"/>
      <w:bookmarkStart w:id="153" w:name="_Toc157604215"/>
      <w:bookmarkStart w:id="154" w:name="_Toc157604500"/>
      <w:bookmarkStart w:id="155" w:name="_Toc159505737"/>
      <w:bookmarkStart w:id="156" w:name="_Toc176815190"/>
      <w:r>
        <w:rPr>
          <w:rFonts w:hint="eastAsia"/>
        </w:rPr>
        <w:t>档案管理</w:t>
      </w:r>
      <w:bookmarkEnd w:id="147"/>
      <w:bookmarkEnd w:id="148"/>
      <w:bookmarkEnd w:id="149"/>
      <w:bookmarkEnd w:id="150"/>
      <w:bookmarkEnd w:id="151"/>
      <w:bookmarkEnd w:id="152"/>
      <w:bookmarkEnd w:id="153"/>
      <w:bookmarkEnd w:id="154"/>
      <w:bookmarkEnd w:id="155"/>
      <w:bookmarkEnd w:id="156"/>
    </w:p>
    <w:p>
      <w:pPr>
        <w:pStyle w:val="105"/>
        <w:spacing w:before="156" w:after="156"/>
      </w:pPr>
      <w:bookmarkStart w:id="157" w:name="_Toc157604501"/>
      <w:bookmarkStart w:id="158" w:name="_Toc164238843"/>
      <w:bookmarkStart w:id="159" w:name="_Toc176815191"/>
      <w:bookmarkStart w:id="160" w:name="_Toc176815316"/>
      <w:bookmarkStart w:id="161" w:name="_Toc176816446"/>
      <w:bookmarkStart w:id="162" w:name="_Toc163378186"/>
      <w:bookmarkStart w:id="163" w:name="_Toc157604216"/>
      <w:bookmarkStart w:id="164" w:name="_Toc157604183"/>
      <w:bookmarkStart w:id="165" w:name="_Toc159505738"/>
      <w:bookmarkStart w:id="166" w:name="_Toc159572151"/>
      <w:r>
        <w:rPr>
          <w:rFonts w:hint="eastAsia"/>
        </w:rPr>
        <w:t>基本要求</w:t>
      </w:r>
      <w:bookmarkEnd w:id="157"/>
      <w:bookmarkEnd w:id="158"/>
      <w:bookmarkEnd w:id="159"/>
      <w:bookmarkEnd w:id="160"/>
      <w:bookmarkEnd w:id="161"/>
      <w:bookmarkEnd w:id="162"/>
      <w:bookmarkEnd w:id="163"/>
      <w:bookmarkEnd w:id="164"/>
      <w:bookmarkEnd w:id="165"/>
      <w:bookmarkEnd w:id="166"/>
    </w:p>
    <w:p>
      <w:pPr>
        <w:pStyle w:val="56"/>
        <w:ind w:firstLine="420"/>
      </w:pPr>
      <w:r>
        <w:rPr>
          <w:rFonts w:hint="eastAsia"/>
        </w:rPr>
        <w:t>救护单位应建立全套的穿山甲收容救护、诊疗饲养、处置放归等档案，对救护的穿山甲的种类、数量、措施、状况等信息记录存档，并定期将相关救护信息上报主管部门备案。</w:t>
      </w:r>
    </w:p>
    <w:p>
      <w:pPr>
        <w:pStyle w:val="105"/>
        <w:spacing w:before="156" w:after="156"/>
      </w:pPr>
      <w:bookmarkStart w:id="167" w:name="_Toc176815192"/>
      <w:bookmarkStart w:id="168" w:name="_Toc176815317"/>
      <w:bookmarkStart w:id="169" w:name="_Toc159505739"/>
      <w:bookmarkStart w:id="170" w:name="_Toc157604502"/>
      <w:bookmarkStart w:id="171" w:name="_Toc157604184"/>
      <w:bookmarkStart w:id="172" w:name="_Toc164238844"/>
      <w:bookmarkStart w:id="173" w:name="_Toc163378187"/>
      <w:bookmarkStart w:id="174" w:name="_Toc157604217"/>
      <w:bookmarkStart w:id="175" w:name="_Toc159572152"/>
      <w:bookmarkStart w:id="176" w:name="_Toc176816447"/>
      <w:r>
        <w:rPr>
          <w:rFonts w:hint="eastAsia"/>
        </w:rPr>
        <w:t>救护档案</w:t>
      </w:r>
      <w:bookmarkEnd w:id="167"/>
      <w:bookmarkEnd w:id="168"/>
      <w:bookmarkEnd w:id="169"/>
      <w:bookmarkEnd w:id="170"/>
      <w:bookmarkEnd w:id="171"/>
      <w:bookmarkEnd w:id="172"/>
      <w:bookmarkEnd w:id="173"/>
      <w:bookmarkEnd w:id="174"/>
      <w:bookmarkEnd w:id="175"/>
      <w:bookmarkEnd w:id="176"/>
      <w:r>
        <w:rPr>
          <w:rFonts w:hint="eastAsia"/>
        </w:rPr>
        <w:t xml:space="preserve"> </w:t>
      </w:r>
    </w:p>
    <w:p>
      <w:pPr>
        <w:pStyle w:val="56"/>
        <w:ind w:firstLine="420"/>
      </w:pPr>
      <w:r>
        <w:rPr>
          <w:rFonts w:hint="eastAsia"/>
        </w:rPr>
        <w:t>救护档案按照规定样式统一编制，内容包括移交人（或单位）姓名（或单位名称）、联系电话、救护时间、地点、穿山甲种类、名称编号、数量、健康状况、接收凭证，检疫结果，治疗措施，治疗结果，康复保育措施等，救护档案见附表E.1。</w:t>
      </w:r>
    </w:p>
    <w:p>
      <w:pPr>
        <w:pStyle w:val="105"/>
        <w:spacing w:before="156" w:after="156"/>
      </w:pPr>
      <w:bookmarkStart w:id="177" w:name="_Toc157604503"/>
      <w:bookmarkStart w:id="178" w:name="_Toc159572153"/>
      <w:bookmarkStart w:id="179" w:name="_Toc176815193"/>
      <w:bookmarkStart w:id="180" w:name="_Toc164238845"/>
      <w:bookmarkStart w:id="181" w:name="_Toc176815318"/>
      <w:bookmarkStart w:id="182" w:name="_Toc176816448"/>
      <w:bookmarkStart w:id="183" w:name="_Toc157604185"/>
      <w:bookmarkStart w:id="184" w:name="_Toc157604218"/>
      <w:bookmarkStart w:id="185" w:name="_Toc163378188"/>
      <w:bookmarkStart w:id="186" w:name="_Toc159505740"/>
      <w:r>
        <w:rPr>
          <w:rFonts w:hint="eastAsia"/>
        </w:rPr>
        <w:t>处置档案</w:t>
      </w:r>
      <w:bookmarkEnd w:id="177"/>
      <w:bookmarkEnd w:id="178"/>
      <w:bookmarkEnd w:id="179"/>
      <w:bookmarkEnd w:id="180"/>
      <w:bookmarkEnd w:id="181"/>
      <w:bookmarkEnd w:id="182"/>
      <w:bookmarkEnd w:id="183"/>
      <w:bookmarkEnd w:id="184"/>
      <w:bookmarkEnd w:id="185"/>
      <w:bookmarkEnd w:id="186"/>
      <w:r>
        <w:rPr>
          <w:rFonts w:hint="eastAsia"/>
        </w:rPr>
        <w:t xml:space="preserve"> </w:t>
      </w:r>
    </w:p>
    <w:p>
      <w:pPr>
        <w:pStyle w:val="56"/>
        <w:ind w:firstLine="420"/>
      </w:pPr>
      <w:r>
        <w:rPr>
          <w:rFonts w:hint="eastAsia"/>
        </w:rPr>
        <w:t>处置档案按照规定样式统一编制，内容包括穿山甲的种类、命名、年龄、处置时间、地点、方法等，处置档案见附表E.2。</w:t>
      </w:r>
    </w:p>
    <w:p>
      <w:pPr>
        <w:pStyle w:val="105"/>
        <w:spacing w:before="156" w:after="156"/>
      </w:pPr>
      <w:bookmarkStart w:id="187" w:name="_Toc176815194"/>
      <w:bookmarkStart w:id="188" w:name="_Toc164238846"/>
      <w:bookmarkStart w:id="189" w:name="_Toc163378189"/>
      <w:bookmarkStart w:id="190" w:name="_Toc176815319"/>
      <w:bookmarkStart w:id="191" w:name="_Toc176816449"/>
      <w:r>
        <w:rPr>
          <w:rFonts w:hint="eastAsia"/>
        </w:rPr>
        <w:t>放生档案</w:t>
      </w:r>
      <w:bookmarkEnd w:id="187"/>
      <w:bookmarkEnd w:id="188"/>
      <w:bookmarkEnd w:id="189"/>
      <w:bookmarkEnd w:id="190"/>
      <w:bookmarkEnd w:id="191"/>
      <w:r>
        <w:rPr>
          <w:rFonts w:hint="eastAsia"/>
        </w:rPr>
        <w:t xml:space="preserve"> </w:t>
      </w:r>
    </w:p>
    <w:p>
      <w:pPr>
        <w:pStyle w:val="56"/>
        <w:ind w:firstLine="420"/>
        <w:rPr>
          <w:vanish/>
        </w:rPr>
      </w:pPr>
      <w:r>
        <w:rPr>
          <w:rFonts w:hint="eastAsia"/>
        </w:rPr>
        <w:t>放生档案按照规定样式统一编制，内容包括穿山甲的种类、命名、年龄、放生时间、地点等，放生档案见附表E.3。</w:t>
      </w:r>
    </w:p>
    <w:p>
      <w:pPr>
        <w:pStyle w:val="56"/>
        <w:ind w:firstLine="420"/>
      </w:pPr>
    </w:p>
    <w:p>
      <w:pPr>
        <w:pStyle w:val="56"/>
        <w:ind w:firstLine="420"/>
      </w:pPr>
    </w:p>
    <w:p>
      <w:pPr>
        <w:pStyle w:val="56"/>
        <w:ind w:firstLine="420"/>
      </w:pPr>
    </w:p>
    <w:p>
      <w:pPr>
        <w:pStyle w:val="56"/>
        <w:ind w:firstLine="420"/>
        <w:sectPr>
          <w:pgSz w:w="11906" w:h="16838"/>
          <w:pgMar w:top="1928" w:right="1134" w:bottom="1134" w:left="1134" w:header="1418" w:footer="1134" w:gutter="284"/>
          <w:pgNumType w:start="1"/>
          <w:cols w:space="425" w:num="1"/>
          <w:formProt w:val="0"/>
          <w:docGrid w:type="lines" w:linePitch="312" w:charSpace="0"/>
        </w:sectPr>
      </w:pPr>
    </w:p>
    <w:bookmarkEnd w:id="26"/>
    <w:p>
      <w:pPr>
        <w:pStyle w:val="198"/>
        <w:rPr>
          <w:rFonts w:hint="eastAsia"/>
          <w:vanish w:val="0"/>
        </w:rPr>
      </w:pPr>
      <w:bookmarkStart w:id="192" w:name="BookMark5"/>
    </w:p>
    <w:p>
      <w:pPr>
        <w:pStyle w:val="199"/>
        <w:rPr>
          <w:vanish w:val="0"/>
        </w:rPr>
      </w:pPr>
    </w:p>
    <w:p>
      <w:pPr>
        <w:pStyle w:val="76"/>
        <w:spacing w:after="156"/>
      </w:pPr>
      <w:r>
        <w:br w:type="textWrapping"/>
      </w:r>
      <w:bookmarkStart w:id="193" w:name="_Toc176816450"/>
      <w:r>
        <w:rPr>
          <w:rFonts w:hint="eastAsia"/>
        </w:rPr>
        <w:t>（资料性）</w:t>
      </w:r>
      <w:r>
        <w:br w:type="textWrapping"/>
      </w:r>
      <w:r>
        <w:rPr>
          <w:rFonts w:hint="eastAsia"/>
        </w:rPr>
        <w:t>救护常用物品</w:t>
      </w:r>
      <w:bookmarkEnd w:id="193"/>
    </w:p>
    <w:p>
      <w:pPr>
        <w:pStyle w:val="56"/>
        <w:ind w:firstLine="420"/>
      </w:pPr>
      <w:r>
        <w:rPr>
          <w:rFonts w:hint="eastAsia"/>
        </w:rPr>
        <w:t>救护常见物品表格详见表A.1。</w:t>
      </w:r>
    </w:p>
    <w:p>
      <w:pPr>
        <w:pStyle w:val="77"/>
        <w:spacing w:before="156" w:after="156"/>
      </w:pPr>
      <w:r>
        <w:rPr>
          <w:rFonts w:hint="eastAsia"/>
        </w:rPr>
        <w:t>救护常见物品</w:t>
      </w:r>
    </w:p>
    <w:tbl>
      <w:tblPr>
        <w:tblStyle w:val="26"/>
        <w:tblW w:w="0" w:type="auto"/>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autofit"/>
        <w:tblCellMar>
          <w:top w:w="0" w:type="dxa"/>
          <w:left w:w="0" w:type="dxa"/>
          <w:bottom w:w="0" w:type="dxa"/>
          <w:right w:w="0" w:type="dxa"/>
        </w:tblCellMar>
      </w:tblPr>
      <w:tblGrid>
        <w:gridCol w:w="1602"/>
        <w:gridCol w:w="5192"/>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27" w:hRule="atLeast"/>
          <w:jc w:val="center"/>
        </w:trPr>
        <w:tc>
          <w:tcPr>
            <w:tcW w:w="1602" w:type="dxa"/>
            <w:tcBorders>
              <w:top w:val="single" w:color="000000" w:sz="8" w:space="0"/>
              <w:bottom w:val="single" w:color="000000" w:sz="8" w:space="0"/>
            </w:tcBorders>
            <w:shd w:val="clear" w:color="auto" w:fill="auto"/>
            <w:vAlign w:val="center"/>
          </w:tcPr>
          <w:p>
            <w:pPr>
              <w:pStyle w:val="56"/>
              <w:ind w:firstLine="360"/>
              <w:rPr>
                <w:sz w:val="18"/>
              </w:rPr>
            </w:pPr>
            <w:r>
              <w:rPr>
                <w:sz w:val="18"/>
              </w:rPr>
              <w:t>物品分类</w:t>
            </w:r>
          </w:p>
        </w:tc>
        <w:tc>
          <w:tcPr>
            <w:tcW w:w="5192" w:type="dxa"/>
            <w:tcBorders>
              <w:top w:val="single" w:color="000000" w:sz="8" w:space="0"/>
              <w:bottom w:val="single" w:color="000000" w:sz="8" w:space="0"/>
            </w:tcBorders>
            <w:shd w:val="clear" w:color="auto" w:fill="auto"/>
            <w:vAlign w:val="center"/>
          </w:tcPr>
          <w:p>
            <w:pPr>
              <w:pStyle w:val="56"/>
              <w:ind w:firstLine="360"/>
              <w:jc w:val="center"/>
              <w:rPr>
                <w:sz w:val="18"/>
              </w:rPr>
            </w:pPr>
            <w:r>
              <w:rPr>
                <w:sz w:val="18"/>
              </w:rPr>
              <w:t>常用物品</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27" w:hRule="atLeast"/>
          <w:jc w:val="center"/>
        </w:trPr>
        <w:tc>
          <w:tcPr>
            <w:tcW w:w="1602" w:type="dxa"/>
            <w:tcBorders>
              <w:top w:val="single" w:color="000000" w:sz="8" w:space="0"/>
            </w:tcBorders>
            <w:shd w:val="clear" w:color="auto" w:fill="auto"/>
            <w:vAlign w:val="center"/>
          </w:tcPr>
          <w:p>
            <w:pPr>
              <w:pStyle w:val="56"/>
              <w:ind w:firstLine="360"/>
              <w:rPr>
                <w:sz w:val="18"/>
              </w:rPr>
            </w:pPr>
            <w:r>
              <w:rPr>
                <w:sz w:val="18"/>
              </w:rPr>
              <w:t>医疗器械</w:t>
            </w:r>
          </w:p>
        </w:tc>
        <w:tc>
          <w:tcPr>
            <w:tcW w:w="5192" w:type="dxa"/>
            <w:tcBorders>
              <w:top w:val="single" w:color="000000" w:sz="8" w:space="0"/>
            </w:tcBorders>
            <w:shd w:val="clear" w:color="auto" w:fill="auto"/>
            <w:vAlign w:val="center"/>
          </w:tcPr>
          <w:p>
            <w:pPr>
              <w:pStyle w:val="56"/>
              <w:ind w:firstLine="0" w:firstLineChars="0"/>
              <w:rPr>
                <w:sz w:val="18"/>
              </w:rPr>
            </w:pPr>
            <w:r>
              <w:rPr>
                <w:sz w:val="18"/>
              </w:rPr>
              <w:t>手术台、无影灯、紫外消毒灯车、听诊器、红外线测温仪、手术刀、手术剪、手术镊子、止血钳</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27" w:hRule="atLeast"/>
          <w:jc w:val="center"/>
        </w:trPr>
        <w:tc>
          <w:tcPr>
            <w:tcW w:w="1602" w:type="dxa"/>
            <w:tcBorders>
              <w:bottom w:val="single" w:color="000000" w:sz="8" w:space="0"/>
            </w:tcBorders>
            <w:shd w:val="clear" w:color="auto" w:fill="auto"/>
            <w:vAlign w:val="center"/>
          </w:tcPr>
          <w:p>
            <w:pPr>
              <w:pStyle w:val="56"/>
              <w:ind w:firstLine="360"/>
              <w:rPr>
                <w:sz w:val="18"/>
              </w:rPr>
            </w:pPr>
            <w:r>
              <w:rPr>
                <w:sz w:val="18"/>
              </w:rPr>
              <w:t>救护用品</w:t>
            </w:r>
          </w:p>
        </w:tc>
        <w:tc>
          <w:tcPr>
            <w:tcW w:w="5192" w:type="dxa"/>
            <w:tcBorders>
              <w:bottom w:val="single" w:color="000000" w:sz="8" w:space="0"/>
            </w:tcBorders>
            <w:shd w:val="clear" w:color="auto" w:fill="auto"/>
            <w:vAlign w:val="center"/>
          </w:tcPr>
          <w:p>
            <w:pPr>
              <w:pStyle w:val="56"/>
              <w:ind w:firstLine="0" w:firstLineChars="0"/>
              <w:rPr>
                <w:sz w:val="18"/>
              </w:rPr>
            </w:pPr>
            <w:r>
              <w:rPr>
                <w:sz w:val="18"/>
              </w:rPr>
              <w:t>烧杯、大号塑料箱、毛巾若干、食盆、水盆、采样管、灌食管</w:t>
            </w:r>
            <w:r>
              <w:rPr>
                <w:rFonts w:hint="eastAsia"/>
                <w:sz w:val="18"/>
              </w:rPr>
              <w:t>、缝合针线、持针钳、绷带、纱布、创巾</w:t>
            </w:r>
          </w:p>
        </w:tc>
      </w:tr>
    </w:tbl>
    <w:p>
      <w:pPr>
        <w:pStyle w:val="56"/>
        <w:ind w:firstLine="420"/>
      </w:pPr>
    </w:p>
    <w:p>
      <w:pPr>
        <w:pStyle w:val="56"/>
        <w:ind w:firstLine="420"/>
      </w:pPr>
    </w:p>
    <w:p>
      <w:pPr>
        <w:pStyle w:val="56"/>
        <w:ind w:firstLine="420"/>
      </w:pPr>
    </w:p>
    <w:p>
      <w:pPr>
        <w:pStyle w:val="56"/>
        <w:ind w:firstLine="420"/>
        <w:sectPr>
          <w:pgSz w:w="11906" w:h="16838"/>
          <w:pgMar w:top="1928" w:right="1134" w:bottom="1134" w:left="1134" w:header="1418" w:footer="1134" w:gutter="284"/>
          <w:cols w:space="425" w:num="1"/>
          <w:formProt w:val="0"/>
          <w:docGrid w:type="lines" w:linePitch="312" w:charSpace="0"/>
        </w:sectPr>
      </w:pPr>
    </w:p>
    <w:p>
      <w:pPr>
        <w:pStyle w:val="198"/>
        <w:rPr>
          <w:rFonts w:hint="eastAsia"/>
          <w:vanish w:val="0"/>
        </w:rPr>
      </w:pPr>
    </w:p>
    <w:p>
      <w:pPr>
        <w:pStyle w:val="199"/>
        <w:rPr>
          <w:vanish w:val="0"/>
        </w:rPr>
      </w:pPr>
    </w:p>
    <w:p>
      <w:pPr>
        <w:pStyle w:val="76"/>
        <w:spacing w:after="156"/>
      </w:pPr>
      <w:r>
        <w:br w:type="textWrapping"/>
      </w:r>
      <w:bookmarkStart w:id="194" w:name="_Toc176816451"/>
      <w:r>
        <w:rPr>
          <w:rFonts w:hint="eastAsia"/>
        </w:rPr>
        <w:t>（资料性）</w:t>
      </w:r>
      <w:r>
        <w:br w:type="textWrapping"/>
      </w:r>
      <w:r>
        <w:rPr>
          <w:rFonts w:hint="eastAsia"/>
        </w:rPr>
        <w:t>穿山甲常用救护药品</w:t>
      </w:r>
      <w:bookmarkEnd w:id="194"/>
    </w:p>
    <w:p>
      <w:pPr>
        <w:pStyle w:val="56"/>
        <w:ind w:firstLine="420"/>
      </w:pPr>
      <w:r>
        <w:rPr>
          <w:rFonts w:hint="eastAsia"/>
        </w:rPr>
        <w:t>穿山甲常用救护药品见表B.1。</w:t>
      </w:r>
    </w:p>
    <w:p>
      <w:pPr>
        <w:pStyle w:val="77"/>
        <w:spacing w:before="156" w:after="156"/>
      </w:pPr>
      <w:r>
        <w:rPr>
          <w:rFonts w:hint="eastAsia"/>
        </w:rPr>
        <w:t>穿山甲常用救护药品</w:t>
      </w:r>
    </w:p>
    <w:tbl>
      <w:tblPr>
        <w:tblStyle w:val="26"/>
        <w:tblW w:w="7963" w:type="dxa"/>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autofit"/>
        <w:tblCellMar>
          <w:top w:w="0" w:type="dxa"/>
          <w:left w:w="0" w:type="dxa"/>
          <w:bottom w:w="0" w:type="dxa"/>
          <w:right w:w="0" w:type="dxa"/>
        </w:tblCellMar>
      </w:tblPr>
      <w:tblGrid>
        <w:gridCol w:w="1975"/>
        <w:gridCol w:w="5988"/>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93" w:hRule="atLeast"/>
          <w:jc w:val="center"/>
        </w:trPr>
        <w:tc>
          <w:tcPr>
            <w:tcW w:w="1975" w:type="dxa"/>
            <w:tcBorders>
              <w:top w:val="single" w:color="000000" w:sz="8" w:space="0"/>
              <w:bottom w:val="single" w:color="000000" w:sz="8" w:space="0"/>
            </w:tcBorders>
            <w:shd w:val="clear" w:color="auto" w:fill="auto"/>
            <w:vAlign w:val="center"/>
          </w:tcPr>
          <w:p>
            <w:pPr>
              <w:pStyle w:val="56"/>
              <w:ind w:firstLine="0" w:firstLineChars="0"/>
              <w:jc w:val="center"/>
              <w:rPr>
                <w:sz w:val="18"/>
                <w:szCs w:val="18"/>
              </w:rPr>
            </w:pPr>
            <w:r>
              <w:rPr>
                <w:sz w:val="18"/>
                <w:szCs w:val="18"/>
              </w:rPr>
              <w:t>药品种类</w:t>
            </w:r>
          </w:p>
        </w:tc>
        <w:tc>
          <w:tcPr>
            <w:tcW w:w="5988" w:type="dxa"/>
            <w:tcBorders>
              <w:top w:val="single" w:color="000000" w:sz="8" w:space="0"/>
              <w:bottom w:val="single" w:color="000000" w:sz="8" w:space="0"/>
            </w:tcBorders>
            <w:shd w:val="clear" w:color="auto" w:fill="auto"/>
            <w:vAlign w:val="center"/>
          </w:tcPr>
          <w:p>
            <w:pPr>
              <w:pStyle w:val="56"/>
              <w:ind w:firstLine="0" w:firstLineChars="0"/>
              <w:jc w:val="center"/>
              <w:rPr>
                <w:sz w:val="18"/>
                <w:szCs w:val="18"/>
              </w:rPr>
            </w:pPr>
            <w:r>
              <w:rPr>
                <w:sz w:val="18"/>
                <w:szCs w:val="18"/>
              </w:rPr>
              <w:t>常用药品</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93" w:hRule="atLeast"/>
          <w:jc w:val="center"/>
        </w:trPr>
        <w:tc>
          <w:tcPr>
            <w:tcW w:w="1975" w:type="dxa"/>
            <w:tcBorders>
              <w:top w:val="single" w:color="000000" w:sz="8" w:space="0"/>
            </w:tcBorders>
            <w:shd w:val="clear" w:color="auto" w:fill="auto"/>
            <w:vAlign w:val="center"/>
          </w:tcPr>
          <w:p>
            <w:pPr>
              <w:pStyle w:val="56"/>
              <w:ind w:firstLine="0" w:firstLineChars="0"/>
              <w:jc w:val="center"/>
              <w:rPr>
                <w:sz w:val="18"/>
                <w:szCs w:val="18"/>
              </w:rPr>
            </w:pPr>
            <w:r>
              <w:rPr>
                <w:sz w:val="18"/>
                <w:szCs w:val="18"/>
              </w:rPr>
              <w:t>皮肤粘膜消毒药品</w:t>
            </w:r>
          </w:p>
        </w:tc>
        <w:tc>
          <w:tcPr>
            <w:tcW w:w="5988" w:type="dxa"/>
            <w:tcBorders>
              <w:top w:val="single" w:color="000000" w:sz="8" w:space="0"/>
            </w:tcBorders>
            <w:shd w:val="clear" w:color="auto" w:fill="auto"/>
            <w:vAlign w:val="center"/>
          </w:tcPr>
          <w:p>
            <w:pPr>
              <w:pStyle w:val="56"/>
              <w:ind w:firstLine="0" w:firstLineChars="0"/>
              <w:rPr>
                <w:sz w:val="18"/>
                <w:szCs w:val="18"/>
              </w:rPr>
            </w:pPr>
            <w:r>
              <w:rPr>
                <w:sz w:val="18"/>
                <w:szCs w:val="18"/>
              </w:rPr>
              <w:t>75%乙醇、新洁尔灭、百毒杀碘伏、聚维酮碘、双氧水、百多邦皮肤喷剂、高猛酸钾等</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PrEx>
        <w:trPr>
          <w:trHeight w:val="493" w:hRule="atLeast"/>
          <w:jc w:val="center"/>
        </w:trPr>
        <w:tc>
          <w:tcPr>
            <w:tcW w:w="1975" w:type="dxa"/>
            <w:shd w:val="clear" w:color="auto" w:fill="auto"/>
            <w:vAlign w:val="center"/>
          </w:tcPr>
          <w:p>
            <w:pPr>
              <w:pStyle w:val="56"/>
              <w:ind w:firstLine="0" w:firstLineChars="0"/>
              <w:jc w:val="center"/>
              <w:rPr>
                <w:sz w:val="18"/>
                <w:szCs w:val="18"/>
              </w:rPr>
            </w:pPr>
            <w:r>
              <w:rPr>
                <w:sz w:val="18"/>
                <w:szCs w:val="18"/>
              </w:rPr>
              <w:t>环境消毒药品</w:t>
            </w:r>
          </w:p>
        </w:tc>
        <w:tc>
          <w:tcPr>
            <w:tcW w:w="5988" w:type="dxa"/>
            <w:shd w:val="clear" w:color="auto" w:fill="auto"/>
            <w:vAlign w:val="center"/>
          </w:tcPr>
          <w:p>
            <w:pPr>
              <w:pStyle w:val="56"/>
              <w:ind w:firstLine="0" w:firstLineChars="0"/>
              <w:rPr>
                <w:sz w:val="18"/>
                <w:szCs w:val="18"/>
              </w:rPr>
            </w:pPr>
            <w:r>
              <w:rPr>
                <w:sz w:val="18"/>
                <w:szCs w:val="18"/>
              </w:rPr>
              <w:t>福尔马林、戊二醛、聚甲醛、生石灰、</w:t>
            </w:r>
            <w:r>
              <w:rPr>
                <w:rFonts w:hint="eastAsia"/>
                <w:sz w:val="18"/>
                <w:szCs w:val="18"/>
              </w:rPr>
              <w:t>次氯酸盐</w:t>
            </w:r>
            <w:r>
              <w:rPr>
                <w:sz w:val="18"/>
                <w:szCs w:val="18"/>
              </w:rPr>
              <w:t>、过氧乙酸、过氧化氢等</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93" w:hRule="atLeast"/>
          <w:jc w:val="center"/>
        </w:trPr>
        <w:tc>
          <w:tcPr>
            <w:tcW w:w="1975" w:type="dxa"/>
            <w:shd w:val="clear" w:color="auto" w:fill="auto"/>
            <w:vAlign w:val="center"/>
          </w:tcPr>
          <w:p>
            <w:pPr>
              <w:pStyle w:val="56"/>
              <w:ind w:firstLine="0" w:firstLineChars="0"/>
              <w:jc w:val="center"/>
              <w:rPr>
                <w:sz w:val="18"/>
                <w:szCs w:val="18"/>
              </w:rPr>
            </w:pPr>
            <w:r>
              <w:rPr>
                <w:sz w:val="18"/>
                <w:szCs w:val="18"/>
              </w:rPr>
              <w:t>止血药品</w:t>
            </w:r>
          </w:p>
        </w:tc>
        <w:tc>
          <w:tcPr>
            <w:tcW w:w="5988" w:type="dxa"/>
            <w:shd w:val="clear" w:color="auto" w:fill="auto"/>
            <w:vAlign w:val="center"/>
          </w:tcPr>
          <w:p>
            <w:pPr>
              <w:pStyle w:val="56"/>
              <w:ind w:firstLine="0" w:firstLineChars="0"/>
              <w:rPr>
                <w:sz w:val="18"/>
                <w:szCs w:val="18"/>
              </w:rPr>
            </w:pPr>
            <w:r>
              <w:rPr>
                <w:sz w:val="18"/>
                <w:szCs w:val="18"/>
              </w:rPr>
              <w:t>止血敏、吸收性明胶海绵、肝素钠、枸椽酸钠、云南白药止血粉</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93" w:hRule="atLeast"/>
          <w:jc w:val="center"/>
        </w:trPr>
        <w:tc>
          <w:tcPr>
            <w:tcW w:w="1975" w:type="dxa"/>
            <w:shd w:val="clear" w:color="auto" w:fill="auto"/>
            <w:vAlign w:val="center"/>
          </w:tcPr>
          <w:p>
            <w:pPr>
              <w:pStyle w:val="56"/>
              <w:ind w:firstLine="0" w:firstLineChars="0"/>
              <w:jc w:val="center"/>
              <w:rPr>
                <w:sz w:val="18"/>
                <w:szCs w:val="18"/>
              </w:rPr>
            </w:pPr>
            <w:r>
              <w:rPr>
                <w:sz w:val="18"/>
                <w:szCs w:val="18"/>
              </w:rPr>
              <w:t>抗菌消炎药品</w:t>
            </w:r>
          </w:p>
        </w:tc>
        <w:tc>
          <w:tcPr>
            <w:tcW w:w="5988" w:type="dxa"/>
            <w:shd w:val="clear" w:color="auto" w:fill="auto"/>
            <w:vAlign w:val="center"/>
          </w:tcPr>
          <w:p>
            <w:pPr>
              <w:pStyle w:val="56"/>
              <w:ind w:firstLine="0" w:firstLineChars="0"/>
              <w:rPr>
                <w:sz w:val="18"/>
                <w:szCs w:val="18"/>
              </w:rPr>
            </w:pPr>
            <w:r>
              <w:rPr>
                <w:sz w:val="18"/>
                <w:szCs w:val="18"/>
              </w:rPr>
              <w:t>头孢曲松钠、头孢拉定、土霉素、硫酸庆大霉素、阿莫西林、雷尼替丁、盐酸氨溴索、</w:t>
            </w:r>
            <w:r>
              <w:rPr>
                <w:rFonts w:hint="eastAsia"/>
                <w:sz w:val="18"/>
                <w:szCs w:val="18"/>
              </w:rPr>
              <w:t>磺胺结晶粉</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93" w:hRule="atLeast"/>
          <w:jc w:val="center"/>
        </w:trPr>
        <w:tc>
          <w:tcPr>
            <w:tcW w:w="1975" w:type="dxa"/>
            <w:shd w:val="clear" w:color="auto" w:fill="auto"/>
            <w:vAlign w:val="center"/>
          </w:tcPr>
          <w:p>
            <w:pPr>
              <w:pStyle w:val="56"/>
              <w:ind w:firstLine="0" w:firstLineChars="0"/>
              <w:jc w:val="center"/>
              <w:rPr>
                <w:sz w:val="18"/>
                <w:szCs w:val="18"/>
              </w:rPr>
            </w:pPr>
            <w:r>
              <w:rPr>
                <w:sz w:val="18"/>
                <w:szCs w:val="18"/>
              </w:rPr>
              <w:t>抗病毒药品</w:t>
            </w:r>
          </w:p>
        </w:tc>
        <w:tc>
          <w:tcPr>
            <w:tcW w:w="5988" w:type="dxa"/>
            <w:shd w:val="clear" w:color="auto" w:fill="auto"/>
            <w:vAlign w:val="center"/>
          </w:tcPr>
          <w:p>
            <w:pPr>
              <w:pStyle w:val="56"/>
              <w:ind w:firstLine="0" w:firstLineChars="0"/>
              <w:rPr>
                <w:sz w:val="18"/>
                <w:szCs w:val="18"/>
              </w:rPr>
            </w:pPr>
            <w:r>
              <w:rPr>
                <w:sz w:val="18"/>
                <w:szCs w:val="18"/>
              </w:rPr>
              <w:t>利巴韦林</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PrEx>
        <w:trPr>
          <w:trHeight w:val="493" w:hRule="atLeast"/>
          <w:jc w:val="center"/>
        </w:trPr>
        <w:tc>
          <w:tcPr>
            <w:tcW w:w="1975" w:type="dxa"/>
            <w:shd w:val="clear" w:color="auto" w:fill="auto"/>
            <w:vAlign w:val="center"/>
          </w:tcPr>
          <w:p>
            <w:pPr>
              <w:pStyle w:val="56"/>
              <w:ind w:firstLine="0" w:firstLineChars="0"/>
              <w:jc w:val="center"/>
              <w:rPr>
                <w:sz w:val="18"/>
                <w:szCs w:val="18"/>
              </w:rPr>
            </w:pPr>
            <w:r>
              <w:rPr>
                <w:sz w:val="18"/>
                <w:szCs w:val="18"/>
              </w:rPr>
              <w:t>营养补充剂</w:t>
            </w:r>
          </w:p>
        </w:tc>
        <w:tc>
          <w:tcPr>
            <w:tcW w:w="5988" w:type="dxa"/>
            <w:shd w:val="clear" w:color="auto" w:fill="auto"/>
            <w:vAlign w:val="center"/>
          </w:tcPr>
          <w:p>
            <w:pPr>
              <w:pStyle w:val="56"/>
              <w:ind w:firstLine="0" w:firstLineChars="0"/>
              <w:rPr>
                <w:sz w:val="18"/>
                <w:szCs w:val="18"/>
              </w:rPr>
            </w:pPr>
            <w:r>
              <w:rPr>
                <w:sz w:val="18"/>
                <w:szCs w:val="18"/>
              </w:rPr>
              <w:t>复合维生素、肠道营养液、妈咪爱</w:t>
            </w:r>
            <w:r>
              <w:rPr>
                <w:rFonts w:hint="eastAsia"/>
                <w:sz w:val="18"/>
                <w:szCs w:val="18"/>
              </w:rPr>
              <w:t>（乳酸杆菌、枯草芽孢杆菌）</w:t>
            </w:r>
            <w:r>
              <w:rPr>
                <w:sz w:val="18"/>
                <w:szCs w:val="18"/>
              </w:rPr>
              <w:t>、干酵母片、乳酸菌、</w:t>
            </w:r>
            <w:r>
              <w:rPr>
                <w:rFonts w:hint="eastAsia"/>
                <w:sz w:val="18"/>
                <w:szCs w:val="18"/>
              </w:rPr>
              <w:t>钙铁锌口服液</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PrEx>
        <w:trPr>
          <w:trHeight w:val="493" w:hRule="atLeast"/>
          <w:jc w:val="center"/>
        </w:trPr>
        <w:tc>
          <w:tcPr>
            <w:tcW w:w="1975" w:type="dxa"/>
            <w:shd w:val="clear" w:color="auto" w:fill="auto"/>
            <w:vAlign w:val="center"/>
          </w:tcPr>
          <w:p>
            <w:pPr>
              <w:pStyle w:val="56"/>
              <w:ind w:firstLine="0" w:firstLineChars="0"/>
              <w:jc w:val="center"/>
              <w:rPr>
                <w:sz w:val="18"/>
                <w:szCs w:val="18"/>
              </w:rPr>
            </w:pPr>
            <w:r>
              <w:rPr>
                <w:sz w:val="18"/>
                <w:szCs w:val="18"/>
              </w:rPr>
              <w:t>驱虫药</w:t>
            </w:r>
          </w:p>
        </w:tc>
        <w:tc>
          <w:tcPr>
            <w:tcW w:w="5988" w:type="dxa"/>
            <w:shd w:val="clear" w:color="auto" w:fill="auto"/>
            <w:vAlign w:val="center"/>
          </w:tcPr>
          <w:p>
            <w:pPr>
              <w:pStyle w:val="56"/>
              <w:ind w:firstLine="0" w:firstLineChars="0"/>
              <w:rPr>
                <w:sz w:val="18"/>
                <w:szCs w:val="18"/>
              </w:rPr>
            </w:pPr>
            <w:r>
              <w:rPr>
                <w:sz w:val="18"/>
                <w:szCs w:val="18"/>
              </w:rPr>
              <w:t>伊维菌素、阿苯达唑、阿维菌素、左旋咪唑</w:t>
            </w:r>
            <w:r>
              <w:rPr>
                <w:rFonts w:hint="eastAsia"/>
                <w:sz w:val="18"/>
                <w:szCs w:val="18"/>
              </w:rPr>
              <w:t>、双甲脒、氰戊菊酯</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PrEx>
        <w:trPr>
          <w:trHeight w:val="493" w:hRule="atLeast"/>
          <w:jc w:val="center"/>
        </w:trPr>
        <w:tc>
          <w:tcPr>
            <w:tcW w:w="1975" w:type="dxa"/>
            <w:shd w:val="clear" w:color="auto" w:fill="auto"/>
            <w:vAlign w:val="center"/>
          </w:tcPr>
          <w:p>
            <w:pPr>
              <w:pStyle w:val="56"/>
              <w:ind w:firstLine="0" w:firstLineChars="0"/>
              <w:jc w:val="center"/>
              <w:rPr>
                <w:sz w:val="18"/>
                <w:szCs w:val="18"/>
              </w:rPr>
            </w:pPr>
            <w:r>
              <w:rPr>
                <w:sz w:val="18"/>
                <w:szCs w:val="18"/>
              </w:rPr>
              <w:t>其他</w:t>
            </w:r>
          </w:p>
        </w:tc>
        <w:tc>
          <w:tcPr>
            <w:tcW w:w="5988" w:type="dxa"/>
            <w:shd w:val="clear" w:color="auto" w:fill="auto"/>
            <w:vAlign w:val="center"/>
          </w:tcPr>
          <w:p>
            <w:pPr>
              <w:pStyle w:val="56"/>
              <w:ind w:firstLine="0" w:firstLineChars="0"/>
              <w:rPr>
                <w:sz w:val="18"/>
                <w:szCs w:val="18"/>
              </w:rPr>
            </w:pPr>
            <w:r>
              <w:rPr>
                <w:rFonts w:hint="eastAsia"/>
                <w:sz w:val="18"/>
                <w:szCs w:val="18"/>
              </w:rPr>
              <w:t>乳酸钠林格注射液</w:t>
            </w:r>
          </w:p>
        </w:tc>
      </w:tr>
    </w:tbl>
    <w:p>
      <w:pPr>
        <w:pStyle w:val="56"/>
        <w:ind w:firstLine="420"/>
      </w:pPr>
    </w:p>
    <w:p>
      <w:pPr>
        <w:pStyle w:val="56"/>
        <w:ind w:firstLine="420"/>
        <w:sectPr>
          <w:pgSz w:w="11906" w:h="16838"/>
          <w:pgMar w:top="1928" w:right="1134" w:bottom="1134" w:left="1134" w:header="1418" w:footer="1134" w:gutter="284"/>
          <w:cols w:space="425" w:num="1"/>
          <w:formProt w:val="0"/>
          <w:docGrid w:type="lines" w:linePitch="312" w:charSpace="0"/>
        </w:sectPr>
      </w:pPr>
    </w:p>
    <w:p>
      <w:pPr>
        <w:pStyle w:val="198"/>
        <w:rPr>
          <w:rFonts w:hint="eastAsia"/>
          <w:vanish w:val="0"/>
        </w:rPr>
      </w:pPr>
    </w:p>
    <w:p>
      <w:pPr>
        <w:pStyle w:val="199"/>
        <w:rPr>
          <w:vanish w:val="0"/>
        </w:rPr>
      </w:pPr>
    </w:p>
    <w:p>
      <w:pPr>
        <w:pStyle w:val="76"/>
        <w:spacing w:after="156"/>
      </w:pPr>
      <w:r>
        <w:br w:type="textWrapping"/>
      </w:r>
      <w:bookmarkStart w:id="195" w:name="_Toc176816452"/>
      <w:r>
        <w:rPr>
          <w:rFonts w:hint="eastAsia"/>
        </w:rPr>
        <w:t>（资料性）</w:t>
      </w:r>
      <w:r>
        <w:br w:type="textWrapping"/>
      </w:r>
      <w:r>
        <w:rPr>
          <w:rFonts w:hint="eastAsia"/>
        </w:rPr>
        <w:t>野生穿山甲发现情况调查表</w:t>
      </w:r>
      <w:bookmarkEnd w:id="195"/>
    </w:p>
    <w:p>
      <w:pPr>
        <w:pStyle w:val="56"/>
        <w:ind w:firstLine="420"/>
      </w:pPr>
      <w:r>
        <w:rPr>
          <w:rFonts w:hint="eastAsia"/>
        </w:rPr>
        <w:t>野生穿山甲发现情况调查表见表C.1。</w:t>
      </w:r>
    </w:p>
    <w:p>
      <w:pPr>
        <w:pStyle w:val="77"/>
        <w:spacing w:before="156" w:after="156"/>
      </w:pPr>
      <w:r>
        <w:rPr>
          <w:rFonts w:hint="eastAsia"/>
        </w:rPr>
        <w:t>野生穿山甲发现情况调查表</w:t>
      </w:r>
    </w:p>
    <w:tbl>
      <w:tblPr>
        <w:tblStyle w:val="26"/>
        <w:tblpPr w:leftFromText="180" w:rightFromText="180" w:vertAnchor="text" w:horzAnchor="margin" w:tblpXSpec="center" w:tblpY="55"/>
        <w:tblW w:w="0" w:type="auto"/>
        <w:tblInd w:w="0"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autofit"/>
        <w:tblCellMar>
          <w:top w:w="0" w:type="dxa"/>
          <w:left w:w="108" w:type="dxa"/>
          <w:bottom w:w="0" w:type="dxa"/>
          <w:right w:w="108" w:type="dxa"/>
        </w:tblCellMar>
      </w:tblPr>
      <w:tblGrid>
        <w:gridCol w:w="1384"/>
        <w:gridCol w:w="4394"/>
        <w:gridCol w:w="2518"/>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PrEx>
        <w:trPr>
          <w:trHeight w:val="544" w:hRule="atLeast"/>
        </w:trPr>
        <w:tc>
          <w:tcPr>
            <w:tcW w:w="5778" w:type="dxa"/>
            <w:gridSpan w:val="2"/>
            <w:shd w:val="clear" w:color="auto" w:fill="auto"/>
            <w:vAlign w:val="center"/>
          </w:tcPr>
          <w:p>
            <w:pPr>
              <w:pStyle w:val="56"/>
              <w:ind w:firstLine="0" w:firstLineChars="0"/>
              <w:jc w:val="center"/>
              <w:rPr>
                <w:sz w:val="18"/>
                <w:szCs w:val="18"/>
              </w:rPr>
            </w:pPr>
            <w:r>
              <w:rPr>
                <w:rFonts w:hint="eastAsia"/>
                <w:sz w:val="18"/>
                <w:szCs w:val="18"/>
              </w:rPr>
              <w:t>调查项目</w:t>
            </w:r>
          </w:p>
        </w:tc>
        <w:tc>
          <w:tcPr>
            <w:tcW w:w="2518" w:type="dxa"/>
            <w:shd w:val="clear" w:color="auto" w:fill="auto"/>
            <w:vAlign w:val="center"/>
          </w:tcPr>
          <w:p>
            <w:pPr>
              <w:pStyle w:val="56"/>
              <w:ind w:firstLine="0" w:firstLineChars="0"/>
              <w:jc w:val="center"/>
              <w:rPr>
                <w:sz w:val="18"/>
                <w:szCs w:val="18"/>
              </w:rPr>
            </w:pPr>
            <w:r>
              <w:rPr>
                <w:rFonts w:hint="eastAsia"/>
                <w:sz w:val="18"/>
                <w:szCs w:val="18"/>
              </w:rPr>
              <w:t>详细描述</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PrEx>
        <w:trPr>
          <w:trHeight w:val="560" w:hRule="atLeast"/>
        </w:trPr>
        <w:tc>
          <w:tcPr>
            <w:tcW w:w="1384" w:type="dxa"/>
            <w:vMerge w:val="restart"/>
            <w:shd w:val="clear" w:color="auto" w:fill="auto"/>
            <w:vAlign w:val="center"/>
          </w:tcPr>
          <w:p>
            <w:pPr>
              <w:pStyle w:val="56"/>
              <w:ind w:firstLine="0" w:firstLineChars="0"/>
              <w:jc w:val="center"/>
              <w:rPr>
                <w:sz w:val="18"/>
                <w:szCs w:val="18"/>
              </w:rPr>
            </w:pPr>
            <w:r>
              <w:rPr>
                <w:rFonts w:hint="eastAsia"/>
                <w:sz w:val="18"/>
                <w:szCs w:val="18"/>
              </w:rPr>
              <w:t>穿山甲情况</w:t>
            </w:r>
          </w:p>
        </w:tc>
        <w:tc>
          <w:tcPr>
            <w:tcW w:w="4394" w:type="dxa"/>
            <w:shd w:val="clear" w:color="auto" w:fill="auto"/>
            <w:vAlign w:val="center"/>
          </w:tcPr>
          <w:p>
            <w:pPr>
              <w:pStyle w:val="56"/>
              <w:ind w:firstLine="0" w:firstLineChars="0"/>
              <w:rPr>
                <w:sz w:val="18"/>
                <w:szCs w:val="18"/>
              </w:rPr>
            </w:pPr>
            <w:r>
              <w:rPr>
                <w:rFonts w:hint="eastAsia"/>
                <w:sz w:val="18"/>
                <w:szCs w:val="18"/>
              </w:rPr>
              <w:t>躯体测量</w:t>
            </w:r>
          </w:p>
          <w:p>
            <w:pPr>
              <w:pStyle w:val="56"/>
              <w:ind w:firstLine="0" w:firstLineChars="0"/>
              <w:rPr>
                <w:sz w:val="18"/>
                <w:szCs w:val="18"/>
              </w:rPr>
            </w:pPr>
            <w:r>
              <w:rPr>
                <w:rFonts w:hint="eastAsia"/>
                <w:sz w:val="18"/>
                <w:szCs w:val="18"/>
              </w:rPr>
              <w:t>（体长、尾长、胸围、甲片磨损程度）</w:t>
            </w:r>
          </w:p>
        </w:tc>
        <w:tc>
          <w:tcPr>
            <w:tcW w:w="2518" w:type="dxa"/>
            <w:shd w:val="clear" w:color="auto" w:fill="auto"/>
            <w:vAlign w:val="center"/>
          </w:tcPr>
          <w:p>
            <w:pPr>
              <w:pStyle w:val="56"/>
              <w:ind w:firstLine="0" w:firstLineChars="0"/>
              <w:rPr>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PrEx>
        <w:trPr>
          <w:trHeight w:val="415" w:hRule="atLeast"/>
        </w:trPr>
        <w:tc>
          <w:tcPr>
            <w:tcW w:w="1384" w:type="dxa"/>
            <w:vMerge w:val="continue"/>
            <w:shd w:val="clear" w:color="auto" w:fill="auto"/>
            <w:vAlign w:val="center"/>
          </w:tcPr>
          <w:p>
            <w:pPr>
              <w:pStyle w:val="56"/>
              <w:ind w:firstLine="0" w:firstLineChars="0"/>
              <w:jc w:val="center"/>
              <w:rPr>
                <w:sz w:val="18"/>
                <w:szCs w:val="18"/>
              </w:rPr>
            </w:pPr>
          </w:p>
        </w:tc>
        <w:tc>
          <w:tcPr>
            <w:tcW w:w="4394" w:type="dxa"/>
            <w:shd w:val="clear" w:color="auto" w:fill="auto"/>
            <w:vAlign w:val="center"/>
          </w:tcPr>
          <w:p>
            <w:pPr>
              <w:pStyle w:val="56"/>
              <w:ind w:firstLine="0" w:firstLineChars="0"/>
              <w:rPr>
                <w:sz w:val="18"/>
                <w:szCs w:val="18"/>
              </w:rPr>
            </w:pPr>
            <w:r>
              <w:rPr>
                <w:rFonts w:hint="eastAsia"/>
                <w:sz w:val="18"/>
                <w:szCs w:val="18"/>
              </w:rPr>
              <w:t>精神状态</w:t>
            </w:r>
          </w:p>
        </w:tc>
        <w:tc>
          <w:tcPr>
            <w:tcW w:w="2518" w:type="dxa"/>
            <w:shd w:val="clear" w:color="auto" w:fill="auto"/>
            <w:vAlign w:val="center"/>
          </w:tcPr>
          <w:p>
            <w:pPr>
              <w:pStyle w:val="56"/>
              <w:ind w:firstLine="0" w:firstLineChars="0"/>
              <w:rPr>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05" w:hRule="atLeast"/>
        </w:trPr>
        <w:tc>
          <w:tcPr>
            <w:tcW w:w="1384" w:type="dxa"/>
            <w:vMerge w:val="continue"/>
            <w:shd w:val="clear" w:color="auto" w:fill="auto"/>
            <w:vAlign w:val="center"/>
          </w:tcPr>
          <w:p>
            <w:pPr>
              <w:pStyle w:val="56"/>
              <w:ind w:firstLine="0" w:firstLineChars="0"/>
              <w:jc w:val="center"/>
              <w:rPr>
                <w:sz w:val="18"/>
                <w:szCs w:val="18"/>
              </w:rPr>
            </w:pPr>
          </w:p>
        </w:tc>
        <w:tc>
          <w:tcPr>
            <w:tcW w:w="4394" w:type="dxa"/>
            <w:shd w:val="clear" w:color="auto" w:fill="auto"/>
            <w:vAlign w:val="center"/>
          </w:tcPr>
          <w:p>
            <w:pPr>
              <w:pStyle w:val="56"/>
              <w:ind w:firstLine="0" w:firstLineChars="0"/>
              <w:rPr>
                <w:sz w:val="18"/>
                <w:szCs w:val="18"/>
              </w:rPr>
            </w:pPr>
            <w:r>
              <w:rPr>
                <w:rFonts w:hint="eastAsia"/>
                <w:sz w:val="18"/>
                <w:szCs w:val="18"/>
              </w:rPr>
              <w:t>体重和营养状况</w:t>
            </w:r>
          </w:p>
          <w:p>
            <w:pPr>
              <w:pStyle w:val="56"/>
              <w:ind w:firstLine="0" w:firstLineChars="0"/>
              <w:rPr>
                <w:sz w:val="18"/>
                <w:szCs w:val="18"/>
              </w:rPr>
            </w:pPr>
            <w:r>
              <w:rPr>
                <w:rFonts w:hint="eastAsia"/>
                <w:sz w:val="18"/>
                <w:szCs w:val="18"/>
              </w:rPr>
              <w:t>（瘦弱、适中、肥胖）</w:t>
            </w:r>
          </w:p>
        </w:tc>
        <w:tc>
          <w:tcPr>
            <w:tcW w:w="2518" w:type="dxa"/>
            <w:shd w:val="clear" w:color="auto" w:fill="auto"/>
            <w:vAlign w:val="center"/>
          </w:tcPr>
          <w:p>
            <w:pPr>
              <w:pStyle w:val="56"/>
              <w:ind w:firstLine="0" w:firstLineChars="0"/>
              <w:rPr>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17" w:hRule="atLeast"/>
        </w:trPr>
        <w:tc>
          <w:tcPr>
            <w:tcW w:w="1384" w:type="dxa"/>
            <w:vMerge w:val="continue"/>
            <w:shd w:val="clear" w:color="auto" w:fill="auto"/>
            <w:vAlign w:val="center"/>
          </w:tcPr>
          <w:p>
            <w:pPr>
              <w:pStyle w:val="56"/>
              <w:ind w:firstLine="0" w:firstLineChars="0"/>
              <w:jc w:val="center"/>
              <w:rPr>
                <w:sz w:val="18"/>
                <w:szCs w:val="18"/>
              </w:rPr>
            </w:pPr>
          </w:p>
        </w:tc>
        <w:tc>
          <w:tcPr>
            <w:tcW w:w="4394" w:type="dxa"/>
            <w:shd w:val="clear" w:color="auto" w:fill="auto"/>
            <w:vAlign w:val="center"/>
          </w:tcPr>
          <w:p>
            <w:pPr>
              <w:pStyle w:val="56"/>
              <w:ind w:firstLine="0" w:firstLineChars="0"/>
              <w:rPr>
                <w:sz w:val="18"/>
                <w:szCs w:val="18"/>
              </w:rPr>
            </w:pPr>
            <w:r>
              <w:rPr>
                <w:rFonts w:hint="eastAsia"/>
                <w:sz w:val="18"/>
                <w:szCs w:val="18"/>
              </w:rPr>
              <w:t>外伤情况</w:t>
            </w:r>
          </w:p>
        </w:tc>
        <w:tc>
          <w:tcPr>
            <w:tcW w:w="2518" w:type="dxa"/>
            <w:shd w:val="clear" w:color="auto" w:fill="auto"/>
            <w:vAlign w:val="center"/>
          </w:tcPr>
          <w:p>
            <w:pPr>
              <w:pStyle w:val="56"/>
              <w:ind w:firstLine="0" w:firstLineChars="0"/>
              <w:rPr>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3" w:hRule="atLeast"/>
        </w:trPr>
        <w:tc>
          <w:tcPr>
            <w:tcW w:w="1384" w:type="dxa"/>
            <w:vMerge w:val="continue"/>
            <w:shd w:val="clear" w:color="auto" w:fill="auto"/>
            <w:vAlign w:val="center"/>
          </w:tcPr>
          <w:p>
            <w:pPr>
              <w:pStyle w:val="56"/>
              <w:ind w:firstLine="0" w:firstLineChars="0"/>
              <w:jc w:val="center"/>
              <w:rPr>
                <w:sz w:val="18"/>
                <w:szCs w:val="18"/>
              </w:rPr>
            </w:pPr>
          </w:p>
        </w:tc>
        <w:tc>
          <w:tcPr>
            <w:tcW w:w="4394" w:type="dxa"/>
            <w:shd w:val="clear" w:color="auto" w:fill="auto"/>
            <w:vAlign w:val="center"/>
          </w:tcPr>
          <w:p>
            <w:pPr>
              <w:pStyle w:val="56"/>
              <w:ind w:firstLine="0" w:firstLineChars="0"/>
              <w:rPr>
                <w:sz w:val="18"/>
                <w:szCs w:val="18"/>
              </w:rPr>
            </w:pPr>
            <w:r>
              <w:rPr>
                <w:rFonts w:hint="eastAsia"/>
                <w:sz w:val="18"/>
                <w:szCs w:val="18"/>
              </w:rPr>
              <w:t>繁殖状态</w:t>
            </w:r>
          </w:p>
          <w:p>
            <w:pPr>
              <w:pStyle w:val="56"/>
              <w:ind w:firstLine="0" w:firstLineChars="0"/>
              <w:rPr>
                <w:sz w:val="18"/>
                <w:szCs w:val="18"/>
              </w:rPr>
            </w:pPr>
            <w:r>
              <w:rPr>
                <w:rFonts w:hint="eastAsia"/>
                <w:sz w:val="18"/>
                <w:szCs w:val="18"/>
              </w:rPr>
              <w:t>（发情、妊娠、已产崽）</w:t>
            </w:r>
          </w:p>
        </w:tc>
        <w:tc>
          <w:tcPr>
            <w:tcW w:w="2518" w:type="dxa"/>
            <w:shd w:val="clear" w:color="auto" w:fill="auto"/>
            <w:vAlign w:val="center"/>
          </w:tcPr>
          <w:p>
            <w:pPr>
              <w:pStyle w:val="56"/>
              <w:ind w:firstLine="0" w:firstLineChars="0"/>
              <w:rPr>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702" w:hRule="atLeast"/>
        </w:trPr>
        <w:tc>
          <w:tcPr>
            <w:tcW w:w="1384" w:type="dxa"/>
            <w:vMerge w:val="continue"/>
            <w:shd w:val="clear" w:color="auto" w:fill="auto"/>
            <w:vAlign w:val="center"/>
          </w:tcPr>
          <w:p>
            <w:pPr>
              <w:pStyle w:val="56"/>
              <w:ind w:firstLine="0" w:firstLineChars="0"/>
              <w:jc w:val="center"/>
              <w:rPr>
                <w:sz w:val="18"/>
                <w:szCs w:val="18"/>
              </w:rPr>
            </w:pPr>
          </w:p>
        </w:tc>
        <w:tc>
          <w:tcPr>
            <w:tcW w:w="4394" w:type="dxa"/>
            <w:shd w:val="clear" w:color="auto" w:fill="auto"/>
            <w:vAlign w:val="center"/>
          </w:tcPr>
          <w:p>
            <w:pPr>
              <w:pStyle w:val="56"/>
              <w:ind w:firstLine="0" w:firstLineChars="0"/>
              <w:rPr>
                <w:sz w:val="18"/>
                <w:szCs w:val="18"/>
              </w:rPr>
            </w:pPr>
            <w:r>
              <w:rPr>
                <w:rFonts w:hint="eastAsia"/>
                <w:sz w:val="18"/>
                <w:szCs w:val="18"/>
              </w:rPr>
              <w:t>粪便</w:t>
            </w:r>
          </w:p>
          <w:p>
            <w:pPr>
              <w:pStyle w:val="56"/>
              <w:ind w:firstLine="0" w:firstLineChars="0"/>
              <w:rPr>
                <w:sz w:val="18"/>
                <w:szCs w:val="18"/>
              </w:rPr>
            </w:pPr>
            <w:r>
              <w:rPr>
                <w:rFonts w:hint="eastAsia"/>
                <w:sz w:val="18"/>
                <w:szCs w:val="18"/>
              </w:rPr>
              <w:t>（新鲜程度、掩埋情况）</w:t>
            </w:r>
          </w:p>
        </w:tc>
        <w:tc>
          <w:tcPr>
            <w:tcW w:w="2518" w:type="dxa"/>
            <w:shd w:val="clear" w:color="auto" w:fill="auto"/>
            <w:vAlign w:val="center"/>
          </w:tcPr>
          <w:p>
            <w:pPr>
              <w:pStyle w:val="56"/>
              <w:ind w:firstLine="0" w:firstLineChars="0"/>
              <w:rPr>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96" w:hRule="atLeast"/>
        </w:trPr>
        <w:tc>
          <w:tcPr>
            <w:tcW w:w="1384" w:type="dxa"/>
            <w:vMerge w:val="continue"/>
            <w:shd w:val="clear" w:color="auto" w:fill="auto"/>
            <w:vAlign w:val="center"/>
          </w:tcPr>
          <w:p>
            <w:pPr>
              <w:pStyle w:val="56"/>
              <w:ind w:firstLine="0" w:firstLineChars="0"/>
              <w:jc w:val="center"/>
              <w:rPr>
                <w:sz w:val="18"/>
                <w:szCs w:val="18"/>
              </w:rPr>
            </w:pPr>
          </w:p>
        </w:tc>
        <w:tc>
          <w:tcPr>
            <w:tcW w:w="4394" w:type="dxa"/>
            <w:shd w:val="clear" w:color="auto" w:fill="auto"/>
            <w:vAlign w:val="center"/>
          </w:tcPr>
          <w:p>
            <w:pPr>
              <w:pStyle w:val="56"/>
              <w:ind w:firstLine="0" w:firstLineChars="0"/>
              <w:rPr>
                <w:sz w:val="18"/>
                <w:szCs w:val="18"/>
              </w:rPr>
            </w:pPr>
            <w:r>
              <w:rPr>
                <w:rFonts w:hint="eastAsia"/>
                <w:sz w:val="18"/>
                <w:szCs w:val="18"/>
              </w:rPr>
              <w:t>蜱虫</w:t>
            </w:r>
          </w:p>
          <w:p>
            <w:pPr>
              <w:pStyle w:val="56"/>
              <w:ind w:firstLine="0" w:firstLineChars="0"/>
              <w:rPr>
                <w:sz w:val="18"/>
                <w:szCs w:val="18"/>
              </w:rPr>
            </w:pPr>
            <w:r>
              <w:rPr>
                <w:rFonts w:hint="eastAsia"/>
                <w:sz w:val="18"/>
                <w:szCs w:val="18"/>
              </w:rPr>
              <w:t>（叮咬部位及数量）</w:t>
            </w:r>
          </w:p>
        </w:tc>
        <w:tc>
          <w:tcPr>
            <w:tcW w:w="2518" w:type="dxa"/>
            <w:shd w:val="clear" w:color="auto" w:fill="auto"/>
            <w:vAlign w:val="center"/>
          </w:tcPr>
          <w:p>
            <w:pPr>
              <w:pStyle w:val="56"/>
              <w:ind w:firstLine="0" w:firstLineChars="0"/>
              <w:rPr>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919" w:hRule="atLeast"/>
        </w:trPr>
        <w:tc>
          <w:tcPr>
            <w:tcW w:w="1384" w:type="dxa"/>
            <w:vMerge w:val="restart"/>
            <w:shd w:val="clear" w:color="auto" w:fill="auto"/>
            <w:vAlign w:val="center"/>
          </w:tcPr>
          <w:p>
            <w:pPr>
              <w:pStyle w:val="56"/>
              <w:ind w:firstLine="0" w:firstLineChars="0"/>
              <w:jc w:val="center"/>
              <w:rPr>
                <w:sz w:val="18"/>
                <w:szCs w:val="18"/>
              </w:rPr>
            </w:pPr>
            <w:r>
              <w:rPr>
                <w:rFonts w:hint="eastAsia"/>
                <w:sz w:val="18"/>
                <w:szCs w:val="18"/>
              </w:rPr>
              <w:t>周边环境情况</w:t>
            </w:r>
          </w:p>
        </w:tc>
        <w:tc>
          <w:tcPr>
            <w:tcW w:w="4394" w:type="dxa"/>
            <w:shd w:val="clear" w:color="auto" w:fill="auto"/>
            <w:vAlign w:val="center"/>
          </w:tcPr>
          <w:p>
            <w:pPr>
              <w:pStyle w:val="56"/>
              <w:ind w:firstLine="0" w:firstLineChars="0"/>
              <w:rPr>
                <w:sz w:val="18"/>
                <w:szCs w:val="18"/>
              </w:rPr>
            </w:pPr>
            <w:r>
              <w:rPr>
                <w:rFonts w:hint="eastAsia"/>
                <w:sz w:val="18"/>
                <w:szCs w:val="18"/>
              </w:rPr>
              <w:t>发现环境</w:t>
            </w:r>
          </w:p>
          <w:p>
            <w:pPr>
              <w:pStyle w:val="56"/>
              <w:ind w:firstLine="0" w:firstLineChars="0"/>
              <w:rPr>
                <w:sz w:val="18"/>
                <w:szCs w:val="18"/>
              </w:rPr>
            </w:pPr>
            <w:r>
              <w:rPr>
                <w:rFonts w:hint="eastAsia"/>
                <w:sz w:val="18"/>
                <w:szCs w:val="18"/>
              </w:rPr>
              <w:t>（居住洞/觅食洞、坐标、坡度坡向、林型、主要灌乔木）</w:t>
            </w:r>
          </w:p>
        </w:tc>
        <w:tc>
          <w:tcPr>
            <w:tcW w:w="2518" w:type="dxa"/>
            <w:shd w:val="clear" w:color="auto" w:fill="auto"/>
            <w:vAlign w:val="center"/>
          </w:tcPr>
          <w:p>
            <w:pPr>
              <w:pStyle w:val="56"/>
              <w:ind w:firstLine="0" w:firstLineChars="0"/>
              <w:rPr>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960" w:hRule="atLeast"/>
        </w:trPr>
        <w:tc>
          <w:tcPr>
            <w:tcW w:w="1384" w:type="dxa"/>
            <w:vMerge w:val="continue"/>
            <w:shd w:val="clear" w:color="auto" w:fill="auto"/>
            <w:vAlign w:val="center"/>
          </w:tcPr>
          <w:p>
            <w:pPr>
              <w:pStyle w:val="56"/>
              <w:ind w:firstLine="0" w:firstLineChars="0"/>
              <w:rPr>
                <w:sz w:val="18"/>
                <w:szCs w:val="18"/>
              </w:rPr>
            </w:pPr>
          </w:p>
        </w:tc>
        <w:tc>
          <w:tcPr>
            <w:tcW w:w="4394" w:type="dxa"/>
            <w:shd w:val="clear" w:color="auto" w:fill="auto"/>
            <w:vAlign w:val="center"/>
          </w:tcPr>
          <w:p>
            <w:pPr>
              <w:pStyle w:val="56"/>
              <w:ind w:firstLine="0" w:firstLineChars="0"/>
              <w:rPr>
                <w:sz w:val="18"/>
                <w:szCs w:val="18"/>
              </w:rPr>
            </w:pPr>
            <w:r>
              <w:rPr>
                <w:rFonts w:hint="eastAsia"/>
                <w:sz w:val="18"/>
                <w:szCs w:val="18"/>
              </w:rPr>
              <w:t>周边洞穴</w:t>
            </w:r>
          </w:p>
          <w:p>
            <w:pPr>
              <w:pStyle w:val="56"/>
              <w:ind w:firstLine="0" w:firstLineChars="0"/>
              <w:rPr>
                <w:sz w:val="18"/>
                <w:szCs w:val="18"/>
              </w:rPr>
            </w:pPr>
            <w:r>
              <w:rPr>
                <w:rFonts w:hint="eastAsia"/>
                <w:sz w:val="18"/>
                <w:szCs w:val="18"/>
              </w:rPr>
              <w:t>（居住洞/觅食洞、坐标、坡度坡向、林型、主要灌乔木）</w:t>
            </w:r>
          </w:p>
        </w:tc>
        <w:tc>
          <w:tcPr>
            <w:tcW w:w="2518" w:type="dxa"/>
            <w:shd w:val="clear" w:color="auto" w:fill="auto"/>
            <w:vAlign w:val="center"/>
          </w:tcPr>
          <w:p>
            <w:pPr>
              <w:pStyle w:val="56"/>
              <w:ind w:firstLine="0" w:firstLineChars="0"/>
              <w:rPr>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705" w:hRule="atLeast"/>
        </w:trPr>
        <w:tc>
          <w:tcPr>
            <w:tcW w:w="1384" w:type="dxa"/>
            <w:vMerge w:val="continue"/>
            <w:shd w:val="clear" w:color="auto" w:fill="auto"/>
            <w:vAlign w:val="center"/>
          </w:tcPr>
          <w:p>
            <w:pPr>
              <w:pStyle w:val="56"/>
              <w:ind w:firstLine="0" w:firstLineChars="0"/>
              <w:rPr>
                <w:sz w:val="18"/>
                <w:szCs w:val="18"/>
              </w:rPr>
            </w:pPr>
          </w:p>
        </w:tc>
        <w:tc>
          <w:tcPr>
            <w:tcW w:w="4394" w:type="dxa"/>
            <w:shd w:val="clear" w:color="auto" w:fill="auto"/>
            <w:vAlign w:val="center"/>
          </w:tcPr>
          <w:p>
            <w:pPr>
              <w:pStyle w:val="56"/>
              <w:ind w:firstLine="0" w:firstLineChars="0"/>
              <w:rPr>
                <w:sz w:val="18"/>
                <w:szCs w:val="18"/>
              </w:rPr>
            </w:pPr>
            <w:r>
              <w:rPr>
                <w:rFonts w:hint="eastAsia"/>
                <w:sz w:val="18"/>
                <w:szCs w:val="18"/>
              </w:rPr>
              <w:t>排便环境</w:t>
            </w:r>
          </w:p>
          <w:p>
            <w:pPr>
              <w:pStyle w:val="56"/>
              <w:ind w:firstLine="0" w:firstLineChars="0"/>
              <w:rPr>
                <w:sz w:val="18"/>
                <w:szCs w:val="18"/>
              </w:rPr>
            </w:pPr>
            <w:r>
              <w:rPr>
                <w:rFonts w:hint="eastAsia"/>
                <w:sz w:val="18"/>
                <w:szCs w:val="18"/>
              </w:rPr>
              <w:t>（坐标、坡度坡向、林型、主要灌乔木）</w:t>
            </w:r>
          </w:p>
        </w:tc>
        <w:tc>
          <w:tcPr>
            <w:tcW w:w="2518" w:type="dxa"/>
            <w:shd w:val="clear" w:color="auto" w:fill="auto"/>
            <w:vAlign w:val="center"/>
          </w:tcPr>
          <w:p>
            <w:pPr>
              <w:pStyle w:val="56"/>
              <w:ind w:firstLine="0" w:firstLineChars="0"/>
              <w:rPr>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PrEx>
        <w:trPr>
          <w:trHeight w:val="911" w:hRule="atLeast"/>
        </w:trPr>
        <w:tc>
          <w:tcPr>
            <w:tcW w:w="1384" w:type="dxa"/>
            <w:vMerge w:val="continue"/>
            <w:shd w:val="clear" w:color="auto" w:fill="auto"/>
            <w:vAlign w:val="center"/>
          </w:tcPr>
          <w:p>
            <w:pPr>
              <w:pStyle w:val="56"/>
              <w:ind w:firstLine="0" w:firstLineChars="0"/>
              <w:rPr>
                <w:sz w:val="18"/>
                <w:szCs w:val="18"/>
              </w:rPr>
            </w:pPr>
          </w:p>
        </w:tc>
        <w:tc>
          <w:tcPr>
            <w:tcW w:w="4394" w:type="dxa"/>
            <w:shd w:val="clear" w:color="auto" w:fill="auto"/>
            <w:vAlign w:val="center"/>
          </w:tcPr>
          <w:p>
            <w:pPr>
              <w:pStyle w:val="56"/>
              <w:ind w:firstLine="0" w:firstLineChars="0"/>
              <w:rPr>
                <w:sz w:val="18"/>
                <w:szCs w:val="18"/>
              </w:rPr>
            </w:pPr>
            <w:r>
              <w:rPr>
                <w:rFonts w:hint="eastAsia"/>
                <w:sz w:val="18"/>
                <w:szCs w:val="18"/>
              </w:rPr>
              <w:t>蚁类痕迹</w:t>
            </w:r>
          </w:p>
          <w:p>
            <w:pPr>
              <w:pStyle w:val="56"/>
              <w:ind w:firstLine="0" w:firstLineChars="0"/>
              <w:rPr>
                <w:sz w:val="18"/>
                <w:szCs w:val="18"/>
              </w:rPr>
            </w:pPr>
            <w:r>
              <w:rPr>
                <w:rFonts w:hint="eastAsia"/>
                <w:sz w:val="18"/>
                <w:szCs w:val="18"/>
              </w:rPr>
              <w:t>（蚁巢坐标、蚂蚁或白蚁种类、蚁类采食植物种类）</w:t>
            </w:r>
          </w:p>
        </w:tc>
        <w:tc>
          <w:tcPr>
            <w:tcW w:w="2518" w:type="dxa"/>
            <w:shd w:val="clear" w:color="auto" w:fill="auto"/>
            <w:vAlign w:val="center"/>
          </w:tcPr>
          <w:p>
            <w:pPr>
              <w:pStyle w:val="56"/>
              <w:ind w:firstLine="0" w:firstLineChars="0"/>
              <w:rPr>
                <w:sz w:val="18"/>
                <w:szCs w:val="18"/>
              </w:rPr>
            </w:pPr>
          </w:p>
        </w:tc>
      </w:tr>
    </w:tbl>
    <w:p>
      <w:pPr>
        <w:pStyle w:val="56"/>
        <w:ind w:firstLine="0" w:firstLineChars="0"/>
      </w:pPr>
    </w:p>
    <w:p>
      <w:pPr>
        <w:pStyle w:val="56"/>
        <w:ind w:firstLine="420"/>
      </w:pPr>
    </w:p>
    <w:p>
      <w:pPr>
        <w:pStyle w:val="56"/>
        <w:ind w:firstLine="420"/>
      </w:pPr>
    </w:p>
    <w:p>
      <w:pPr>
        <w:pStyle w:val="56"/>
        <w:ind w:firstLine="420"/>
      </w:pPr>
    </w:p>
    <w:p>
      <w:pPr>
        <w:pStyle w:val="56"/>
        <w:ind w:firstLine="420"/>
      </w:pPr>
    </w:p>
    <w:p>
      <w:pPr>
        <w:pStyle w:val="56"/>
        <w:ind w:firstLine="420"/>
        <w:sectPr>
          <w:pgSz w:w="11906" w:h="16838"/>
          <w:pgMar w:top="1928" w:right="1134" w:bottom="1134" w:left="1134" w:header="1418" w:footer="1134" w:gutter="284"/>
          <w:cols w:space="425" w:num="1"/>
          <w:formProt w:val="0"/>
          <w:docGrid w:type="lines" w:linePitch="312" w:charSpace="0"/>
        </w:sectPr>
      </w:pPr>
    </w:p>
    <w:p>
      <w:pPr>
        <w:pStyle w:val="198"/>
        <w:rPr>
          <w:rFonts w:hint="eastAsia"/>
          <w:vanish w:val="0"/>
        </w:rPr>
      </w:pPr>
    </w:p>
    <w:p>
      <w:pPr>
        <w:pStyle w:val="199"/>
        <w:rPr>
          <w:vanish w:val="0"/>
        </w:rPr>
      </w:pPr>
    </w:p>
    <w:p>
      <w:pPr>
        <w:pStyle w:val="76"/>
        <w:spacing w:after="156"/>
      </w:pPr>
      <w:r>
        <w:br w:type="textWrapping"/>
      </w:r>
      <w:bookmarkStart w:id="196" w:name="_Toc176816453"/>
      <w:r>
        <w:rPr>
          <w:rFonts w:hint="eastAsia"/>
        </w:rPr>
        <w:t>（资料性）</w:t>
      </w:r>
      <w:r>
        <w:br w:type="textWrapping"/>
      </w:r>
      <w:r>
        <w:rPr>
          <w:rFonts w:hint="eastAsia"/>
        </w:rPr>
        <w:t>穿山甲体检记录表</w:t>
      </w:r>
      <w:bookmarkEnd w:id="196"/>
    </w:p>
    <w:p>
      <w:pPr>
        <w:pStyle w:val="56"/>
        <w:ind w:firstLine="420"/>
      </w:pPr>
      <w:r>
        <w:rPr>
          <w:rFonts w:hint="eastAsia"/>
        </w:rPr>
        <w:t>穿山甲体检记录表见表D.1</w:t>
      </w:r>
    </w:p>
    <w:p>
      <w:pPr>
        <w:pStyle w:val="77"/>
        <w:spacing w:before="156" w:after="156"/>
      </w:pPr>
      <w:r>
        <w:rPr>
          <w:rFonts w:hint="eastAsia"/>
        </w:rPr>
        <w:t>穿山甲体检记录表</w:t>
      </w:r>
    </w:p>
    <w:p>
      <w:pPr>
        <w:pStyle w:val="230"/>
        <w:spacing w:line="500" w:lineRule="exact"/>
        <w:ind w:firstLine="0" w:firstLineChars="0"/>
        <w:jc w:val="left"/>
        <w:rPr>
          <w:rFonts w:ascii="Times New Roman"/>
          <w:color w:val="000000"/>
        </w:rPr>
      </w:pPr>
      <w:r>
        <w:rPr>
          <w:rFonts w:ascii="Times New Roman"/>
          <w:color w:val="000000"/>
        </w:rPr>
        <w:t>救护日期：                           记录时间：</w:t>
      </w:r>
    </w:p>
    <w:p>
      <w:pPr>
        <w:pStyle w:val="230"/>
        <w:pBdr>
          <w:bottom w:val="single" w:color="auto" w:sz="4" w:space="1"/>
        </w:pBdr>
        <w:spacing w:line="500" w:lineRule="exact"/>
        <w:ind w:firstLine="0" w:firstLineChars="0"/>
        <w:jc w:val="left"/>
        <w:rPr>
          <w:rFonts w:ascii="Times New Roman" w:eastAsia="黑体"/>
          <w:color w:val="000000"/>
        </w:rPr>
      </w:pPr>
      <w:r>
        <w:rPr>
          <w:rFonts w:ascii="Times New Roman" w:eastAsia="黑体"/>
          <w:color w:val="000000"/>
        </w:rPr>
        <w:t>基本信息</w:t>
      </w:r>
    </w:p>
    <w:p>
      <w:pPr>
        <w:pStyle w:val="230"/>
        <w:spacing w:line="500" w:lineRule="exact"/>
        <w:ind w:firstLine="0" w:firstLineChars="0"/>
        <w:jc w:val="left"/>
        <w:rPr>
          <w:rFonts w:ascii="Times New Roman"/>
          <w:color w:val="000000"/>
        </w:rPr>
      </w:pPr>
      <w:r>
        <w:rPr>
          <w:rFonts w:ascii="Times New Roman"/>
          <w:color w:val="000000"/>
        </w:rPr>
        <w:t>动物名字：           性别：          估计年龄：         体重（kg）：           体温：       心率：       呼吸频率：       精神状态：       营养状态：</w:t>
      </w:r>
    </w:p>
    <w:p>
      <w:pPr>
        <w:pStyle w:val="230"/>
        <w:spacing w:line="500" w:lineRule="exact"/>
        <w:ind w:firstLine="0" w:firstLineChars="0"/>
        <w:jc w:val="left"/>
        <w:rPr>
          <w:rFonts w:ascii="Times New Roman"/>
          <w:color w:val="000000"/>
        </w:rPr>
      </w:pPr>
      <w:r>
        <w:rPr>
          <w:rFonts w:ascii="Times New Roman"/>
          <w:color w:val="000000"/>
        </w:rPr>
        <w:t>基础指标测量表（cm）</w:t>
      </w:r>
    </w:p>
    <w:tbl>
      <w:tblPr>
        <w:tblStyle w:val="26"/>
        <w:tblW w:w="0" w:type="auto"/>
        <w:tblInd w:w="11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03"/>
        <w:gridCol w:w="803"/>
        <w:gridCol w:w="805"/>
        <w:gridCol w:w="805"/>
        <w:gridCol w:w="805"/>
        <w:gridCol w:w="851"/>
        <w:gridCol w:w="1077"/>
        <w:gridCol w:w="992"/>
        <w:gridCol w:w="1251"/>
        <w:gridCol w:w="126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803" w:type="dxa"/>
            <w:vAlign w:val="center"/>
          </w:tcPr>
          <w:p>
            <w:pPr>
              <w:pStyle w:val="230"/>
              <w:ind w:firstLine="0" w:firstLineChars="0"/>
              <w:jc w:val="center"/>
              <w:rPr>
                <w:rFonts w:ascii="Times New Roman"/>
                <w:color w:val="000000"/>
                <w:sz w:val="18"/>
                <w:szCs w:val="18"/>
              </w:rPr>
            </w:pPr>
            <w:r>
              <w:rPr>
                <w:rFonts w:ascii="Times New Roman"/>
                <w:color w:val="000000"/>
                <w:sz w:val="18"/>
                <w:szCs w:val="18"/>
              </w:rPr>
              <w:t>体长</w:t>
            </w:r>
          </w:p>
        </w:tc>
        <w:tc>
          <w:tcPr>
            <w:tcW w:w="803" w:type="dxa"/>
            <w:vAlign w:val="center"/>
          </w:tcPr>
          <w:p>
            <w:pPr>
              <w:pStyle w:val="230"/>
              <w:ind w:firstLine="0" w:firstLineChars="0"/>
              <w:jc w:val="center"/>
              <w:rPr>
                <w:rFonts w:ascii="Times New Roman"/>
                <w:color w:val="000000"/>
                <w:sz w:val="18"/>
                <w:szCs w:val="18"/>
              </w:rPr>
            </w:pPr>
            <w:r>
              <w:rPr>
                <w:rFonts w:ascii="Times New Roman"/>
                <w:color w:val="000000"/>
                <w:sz w:val="18"/>
                <w:szCs w:val="18"/>
              </w:rPr>
              <w:t>头长</w:t>
            </w:r>
          </w:p>
        </w:tc>
        <w:tc>
          <w:tcPr>
            <w:tcW w:w="805" w:type="dxa"/>
            <w:vAlign w:val="center"/>
          </w:tcPr>
          <w:p>
            <w:pPr>
              <w:pStyle w:val="230"/>
              <w:ind w:firstLine="0" w:firstLineChars="0"/>
              <w:jc w:val="center"/>
              <w:rPr>
                <w:rFonts w:ascii="Times New Roman"/>
                <w:color w:val="000000"/>
                <w:sz w:val="18"/>
                <w:szCs w:val="18"/>
              </w:rPr>
            </w:pPr>
            <w:r>
              <w:rPr>
                <w:rFonts w:ascii="Times New Roman"/>
                <w:color w:val="000000"/>
                <w:sz w:val="18"/>
                <w:szCs w:val="18"/>
              </w:rPr>
              <w:t>尾长</w:t>
            </w:r>
          </w:p>
        </w:tc>
        <w:tc>
          <w:tcPr>
            <w:tcW w:w="805" w:type="dxa"/>
            <w:vAlign w:val="center"/>
          </w:tcPr>
          <w:p>
            <w:pPr>
              <w:pStyle w:val="230"/>
              <w:ind w:firstLine="0" w:firstLineChars="0"/>
              <w:jc w:val="center"/>
              <w:rPr>
                <w:rFonts w:ascii="Times New Roman"/>
                <w:color w:val="000000"/>
                <w:sz w:val="18"/>
                <w:szCs w:val="18"/>
              </w:rPr>
            </w:pPr>
            <w:r>
              <w:rPr>
                <w:rFonts w:ascii="Times New Roman"/>
                <w:color w:val="000000"/>
                <w:sz w:val="18"/>
                <w:szCs w:val="18"/>
              </w:rPr>
              <w:t>尾根宽</w:t>
            </w:r>
          </w:p>
        </w:tc>
        <w:tc>
          <w:tcPr>
            <w:tcW w:w="805" w:type="dxa"/>
            <w:vAlign w:val="center"/>
          </w:tcPr>
          <w:p>
            <w:pPr>
              <w:pStyle w:val="230"/>
              <w:ind w:firstLine="0" w:firstLineChars="0"/>
              <w:jc w:val="center"/>
              <w:rPr>
                <w:rFonts w:ascii="Times New Roman"/>
                <w:color w:val="000000"/>
                <w:sz w:val="18"/>
                <w:szCs w:val="18"/>
              </w:rPr>
            </w:pPr>
            <w:r>
              <w:rPr>
                <w:rFonts w:ascii="Times New Roman"/>
                <w:color w:val="000000"/>
                <w:sz w:val="18"/>
                <w:szCs w:val="18"/>
              </w:rPr>
              <w:t>胸围</w:t>
            </w:r>
          </w:p>
        </w:tc>
        <w:tc>
          <w:tcPr>
            <w:tcW w:w="851" w:type="dxa"/>
            <w:vAlign w:val="center"/>
          </w:tcPr>
          <w:p>
            <w:pPr>
              <w:pStyle w:val="230"/>
              <w:ind w:firstLine="0" w:firstLineChars="0"/>
              <w:jc w:val="center"/>
              <w:rPr>
                <w:rFonts w:ascii="Times New Roman"/>
                <w:color w:val="000000"/>
                <w:sz w:val="18"/>
                <w:szCs w:val="18"/>
              </w:rPr>
            </w:pPr>
            <w:r>
              <w:rPr>
                <w:rFonts w:hint="eastAsia" w:ascii="Times New Roman"/>
                <w:color w:val="000000"/>
                <w:sz w:val="18"/>
                <w:szCs w:val="18"/>
              </w:rPr>
              <w:t>腹围</w:t>
            </w:r>
          </w:p>
        </w:tc>
        <w:tc>
          <w:tcPr>
            <w:tcW w:w="1077" w:type="dxa"/>
            <w:vAlign w:val="center"/>
          </w:tcPr>
          <w:p>
            <w:pPr>
              <w:pStyle w:val="230"/>
              <w:ind w:firstLine="0" w:firstLineChars="0"/>
              <w:jc w:val="center"/>
              <w:rPr>
                <w:rFonts w:ascii="Times New Roman"/>
                <w:color w:val="000000"/>
                <w:sz w:val="18"/>
                <w:szCs w:val="18"/>
              </w:rPr>
            </w:pPr>
            <w:r>
              <w:rPr>
                <w:rFonts w:ascii="Times New Roman"/>
                <w:color w:val="000000"/>
                <w:sz w:val="18"/>
                <w:szCs w:val="18"/>
              </w:rPr>
              <w:t>前肢长（左/右）</w:t>
            </w:r>
          </w:p>
        </w:tc>
        <w:tc>
          <w:tcPr>
            <w:tcW w:w="992" w:type="dxa"/>
            <w:vAlign w:val="center"/>
          </w:tcPr>
          <w:p>
            <w:pPr>
              <w:pStyle w:val="230"/>
              <w:ind w:firstLine="0" w:firstLineChars="0"/>
              <w:jc w:val="center"/>
              <w:rPr>
                <w:rFonts w:ascii="Times New Roman"/>
                <w:color w:val="000000"/>
                <w:sz w:val="18"/>
                <w:szCs w:val="18"/>
              </w:rPr>
            </w:pPr>
            <w:r>
              <w:rPr>
                <w:rFonts w:ascii="Times New Roman"/>
                <w:color w:val="000000"/>
                <w:sz w:val="18"/>
                <w:szCs w:val="18"/>
              </w:rPr>
              <w:t>后肢长（左/右</w:t>
            </w:r>
            <w:r>
              <w:rPr>
                <w:rFonts w:hint="eastAsia" w:ascii="Times New Roman"/>
                <w:color w:val="000000"/>
                <w:sz w:val="18"/>
                <w:szCs w:val="18"/>
              </w:rPr>
              <w:t>）</w:t>
            </w:r>
          </w:p>
        </w:tc>
        <w:tc>
          <w:tcPr>
            <w:tcW w:w="1251" w:type="dxa"/>
            <w:vAlign w:val="center"/>
          </w:tcPr>
          <w:p>
            <w:pPr>
              <w:pStyle w:val="230"/>
              <w:ind w:firstLine="0" w:firstLineChars="0"/>
              <w:jc w:val="center"/>
              <w:rPr>
                <w:rFonts w:ascii="Times New Roman"/>
                <w:color w:val="000000"/>
                <w:sz w:val="18"/>
                <w:szCs w:val="18"/>
              </w:rPr>
            </w:pPr>
            <w:r>
              <w:rPr>
                <w:rFonts w:ascii="Times New Roman"/>
                <w:color w:val="000000"/>
                <w:sz w:val="18"/>
                <w:szCs w:val="18"/>
              </w:rPr>
              <w:t>前肢脚垫宽</w:t>
            </w:r>
          </w:p>
          <w:p>
            <w:pPr>
              <w:pStyle w:val="230"/>
              <w:ind w:firstLine="0" w:firstLineChars="0"/>
              <w:jc w:val="center"/>
              <w:rPr>
                <w:rFonts w:ascii="Times New Roman"/>
                <w:color w:val="000000"/>
                <w:sz w:val="18"/>
                <w:szCs w:val="18"/>
              </w:rPr>
            </w:pPr>
            <w:r>
              <w:rPr>
                <w:rFonts w:ascii="Times New Roman"/>
                <w:color w:val="000000"/>
                <w:sz w:val="18"/>
                <w:szCs w:val="18"/>
              </w:rPr>
              <w:t>（左/右）</w:t>
            </w:r>
          </w:p>
        </w:tc>
        <w:tc>
          <w:tcPr>
            <w:tcW w:w="1265" w:type="dxa"/>
            <w:vAlign w:val="center"/>
          </w:tcPr>
          <w:p>
            <w:pPr>
              <w:pStyle w:val="230"/>
              <w:ind w:firstLine="0" w:firstLineChars="0"/>
              <w:jc w:val="center"/>
              <w:rPr>
                <w:rFonts w:ascii="Times New Roman"/>
                <w:color w:val="000000"/>
                <w:sz w:val="18"/>
                <w:szCs w:val="18"/>
              </w:rPr>
            </w:pPr>
            <w:r>
              <w:rPr>
                <w:rFonts w:ascii="Times New Roman"/>
                <w:color w:val="000000"/>
                <w:sz w:val="18"/>
                <w:szCs w:val="18"/>
              </w:rPr>
              <w:t>后肢脚垫宽</w:t>
            </w:r>
          </w:p>
          <w:p>
            <w:pPr>
              <w:pStyle w:val="230"/>
              <w:ind w:firstLine="0" w:firstLineChars="0"/>
              <w:jc w:val="center"/>
              <w:rPr>
                <w:rFonts w:ascii="Times New Roman"/>
                <w:color w:val="000000"/>
                <w:sz w:val="18"/>
                <w:szCs w:val="18"/>
              </w:rPr>
            </w:pPr>
            <w:r>
              <w:rPr>
                <w:rFonts w:ascii="Times New Roman"/>
                <w:color w:val="000000"/>
                <w:sz w:val="18"/>
                <w:szCs w:val="18"/>
              </w:rPr>
              <w:t>（左/右）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7" w:hRule="atLeast"/>
        </w:trPr>
        <w:tc>
          <w:tcPr>
            <w:tcW w:w="803" w:type="dxa"/>
            <w:vAlign w:val="center"/>
          </w:tcPr>
          <w:p>
            <w:pPr>
              <w:pStyle w:val="230"/>
              <w:ind w:firstLine="0" w:firstLineChars="0"/>
              <w:jc w:val="center"/>
              <w:rPr>
                <w:rFonts w:ascii="Times New Roman"/>
                <w:color w:val="000000"/>
                <w:sz w:val="18"/>
                <w:szCs w:val="18"/>
              </w:rPr>
            </w:pPr>
          </w:p>
        </w:tc>
        <w:tc>
          <w:tcPr>
            <w:tcW w:w="803" w:type="dxa"/>
            <w:vAlign w:val="center"/>
          </w:tcPr>
          <w:p>
            <w:pPr>
              <w:pStyle w:val="230"/>
              <w:ind w:firstLine="0" w:firstLineChars="0"/>
              <w:jc w:val="center"/>
              <w:rPr>
                <w:rFonts w:ascii="Times New Roman"/>
                <w:color w:val="000000"/>
                <w:sz w:val="18"/>
                <w:szCs w:val="18"/>
              </w:rPr>
            </w:pPr>
          </w:p>
        </w:tc>
        <w:tc>
          <w:tcPr>
            <w:tcW w:w="805" w:type="dxa"/>
            <w:vAlign w:val="center"/>
          </w:tcPr>
          <w:p>
            <w:pPr>
              <w:pStyle w:val="230"/>
              <w:ind w:firstLine="0" w:firstLineChars="0"/>
              <w:jc w:val="center"/>
              <w:rPr>
                <w:rFonts w:ascii="Times New Roman"/>
                <w:color w:val="000000"/>
                <w:sz w:val="18"/>
                <w:szCs w:val="18"/>
              </w:rPr>
            </w:pPr>
          </w:p>
        </w:tc>
        <w:tc>
          <w:tcPr>
            <w:tcW w:w="805" w:type="dxa"/>
            <w:vAlign w:val="center"/>
          </w:tcPr>
          <w:p>
            <w:pPr>
              <w:pStyle w:val="230"/>
              <w:ind w:firstLine="0" w:firstLineChars="0"/>
              <w:jc w:val="center"/>
              <w:rPr>
                <w:rFonts w:ascii="Times New Roman"/>
                <w:color w:val="000000"/>
                <w:sz w:val="18"/>
                <w:szCs w:val="18"/>
              </w:rPr>
            </w:pPr>
          </w:p>
        </w:tc>
        <w:tc>
          <w:tcPr>
            <w:tcW w:w="805" w:type="dxa"/>
            <w:vAlign w:val="center"/>
          </w:tcPr>
          <w:p>
            <w:pPr>
              <w:pStyle w:val="230"/>
              <w:ind w:firstLine="0" w:firstLineChars="0"/>
              <w:jc w:val="center"/>
              <w:rPr>
                <w:rFonts w:ascii="Times New Roman"/>
                <w:color w:val="000000"/>
                <w:sz w:val="18"/>
                <w:szCs w:val="18"/>
              </w:rPr>
            </w:pPr>
          </w:p>
        </w:tc>
        <w:tc>
          <w:tcPr>
            <w:tcW w:w="851" w:type="dxa"/>
            <w:vAlign w:val="center"/>
          </w:tcPr>
          <w:p>
            <w:pPr>
              <w:pStyle w:val="230"/>
              <w:ind w:firstLine="0" w:firstLineChars="0"/>
              <w:jc w:val="center"/>
              <w:rPr>
                <w:rFonts w:ascii="Times New Roman"/>
                <w:color w:val="000000"/>
                <w:sz w:val="18"/>
                <w:szCs w:val="18"/>
              </w:rPr>
            </w:pPr>
          </w:p>
        </w:tc>
        <w:tc>
          <w:tcPr>
            <w:tcW w:w="1077" w:type="dxa"/>
            <w:vAlign w:val="center"/>
          </w:tcPr>
          <w:p>
            <w:pPr>
              <w:pStyle w:val="230"/>
              <w:ind w:firstLine="0" w:firstLineChars="0"/>
              <w:jc w:val="center"/>
              <w:rPr>
                <w:rFonts w:ascii="Times New Roman"/>
                <w:color w:val="000000"/>
                <w:sz w:val="18"/>
                <w:szCs w:val="18"/>
              </w:rPr>
            </w:pPr>
          </w:p>
        </w:tc>
        <w:tc>
          <w:tcPr>
            <w:tcW w:w="992" w:type="dxa"/>
            <w:vAlign w:val="center"/>
          </w:tcPr>
          <w:p>
            <w:pPr>
              <w:pStyle w:val="230"/>
              <w:ind w:firstLine="0" w:firstLineChars="0"/>
              <w:jc w:val="center"/>
              <w:rPr>
                <w:rFonts w:ascii="Times New Roman"/>
                <w:color w:val="000000"/>
                <w:sz w:val="18"/>
                <w:szCs w:val="18"/>
              </w:rPr>
            </w:pPr>
          </w:p>
        </w:tc>
        <w:tc>
          <w:tcPr>
            <w:tcW w:w="1251" w:type="dxa"/>
            <w:vAlign w:val="center"/>
          </w:tcPr>
          <w:p>
            <w:pPr>
              <w:pStyle w:val="230"/>
              <w:ind w:firstLine="0" w:firstLineChars="0"/>
              <w:jc w:val="center"/>
              <w:rPr>
                <w:rFonts w:ascii="Times New Roman"/>
                <w:color w:val="000000"/>
                <w:sz w:val="18"/>
                <w:szCs w:val="18"/>
              </w:rPr>
            </w:pPr>
          </w:p>
        </w:tc>
        <w:tc>
          <w:tcPr>
            <w:tcW w:w="1265" w:type="dxa"/>
            <w:vAlign w:val="center"/>
          </w:tcPr>
          <w:p>
            <w:pPr>
              <w:pStyle w:val="230"/>
              <w:ind w:firstLine="0" w:firstLineChars="0"/>
              <w:jc w:val="center"/>
              <w:rPr>
                <w:rFonts w:ascii="Times New Roman"/>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803" w:type="dxa"/>
            <w:vAlign w:val="center"/>
          </w:tcPr>
          <w:p>
            <w:pPr>
              <w:pStyle w:val="230"/>
              <w:ind w:firstLine="0" w:firstLineChars="0"/>
              <w:jc w:val="center"/>
              <w:rPr>
                <w:rFonts w:ascii="Times New Roman"/>
                <w:color w:val="000000"/>
                <w:sz w:val="18"/>
                <w:szCs w:val="18"/>
              </w:rPr>
            </w:pPr>
            <w:r>
              <w:rPr>
                <w:rFonts w:ascii="Times New Roman"/>
                <w:color w:val="000000"/>
                <w:sz w:val="18"/>
                <w:szCs w:val="18"/>
              </w:rPr>
              <w:t>鼻镜宽</w:t>
            </w:r>
          </w:p>
        </w:tc>
        <w:tc>
          <w:tcPr>
            <w:tcW w:w="803" w:type="dxa"/>
            <w:vAlign w:val="center"/>
          </w:tcPr>
          <w:p>
            <w:pPr>
              <w:pStyle w:val="230"/>
              <w:ind w:firstLine="0" w:firstLineChars="0"/>
              <w:jc w:val="center"/>
              <w:rPr>
                <w:rFonts w:ascii="Times New Roman"/>
                <w:color w:val="000000"/>
                <w:sz w:val="18"/>
                <w:szCs w:val="18"/>
              </w:rPr>
            </w:pPr>
            <w:r>
              <w:rPr>
                <w:rFonts w:ascii="Times New Roman"/>
                <w:color w:val="000000"/>
                <w:sz w:val="18"/>
                <w:szCs w:val="18"/>
              </w:rPr>
              <w:t>耳廓长</w:t>
            </w:r>
          </w:p>
        </w:tc>
        <w:tc>
          <w:tcPr>
            <w:tcW w:w="805" w:type="dxa"/>
            <w:vAlign w:val="center"/>
          </w:tcPr>
          <w:p>
            <w:pPr>
              <w:pStyle w:val="230"/>
              <w:ind w:firstLine="0" w:firstLineChars="0"/>
              <w:jc w:val="center"/>
              <w:rPr>
                <w:rFonts w:ascii="Times New Roman"/>
                <w:color w:val="000000"/>
                <w:sz w:val="18"/>
                <w:szCs w:val="18"/>
              </w:rPr>
            </w:pPr>
            <w:r>
              <w:rPr>
                <w:rFonts w:ascii="Times New Roman"/>
                <w:color w:val="000000"/>
                <w:sz w:val="18"/>
                <w:szCs w:val="18"/>
              </w:rPr>
              <w:t>颧骨突宽度</w:t>
            </w:r>
          </w:p>
        </w:tc>
        <w:tc>
          <w:tcPr>
            <w:tcW w:w="805" w:type="dxa"/>
            <w:vAlign w:val="center"/>
          </w:tcPr>
          <w:p>
            <w:pPr>
              <w:pStyle w:val="230"/>
              <w:ind w:firstLine="0" w:firstLineChars="0"/>
              <w:jc w:val="center"/>
              <w:rPr>
                <w:rFonts w:ascii="Times New Roman"/>
                <w:color w:val="000000"/>
                <w:sz w:val="18"/>
                <w:szCs w:val="18"/>
              </w:rPr>
            </w:pPr>
            <w:r>
              <w:rPr>
                <w:rFonts w:ascii="Times New Roman"/>
                <w:color w:val="000000"/>
                <w:sz w:val="18"/>
                <w:szCs w:val="18"/>
              </w:rPr>
              <w:t>体鳞片列数</w:t>
            </w:r>
          </w:p>
        </w:tc>
        <w:tc>
          <w:tcPr>
            <w:tcW w:w="805" w:type="dxa"/>
            <w:vAlign w:val="center"/>
          </w:tcPr>
          <w:p>
            <w:pPr>
              <w:pStyle w:val="230"/>
              <w:ind w:firstLine="0" w:firstLineChars="0"/>
              <w:jc w:val="center"/>
              <w:rPr>
                <w:rFonts w:ascii="Times New Roman"/>
                <w:color w:val="000000"/>
                <w:sz w:val="18"/>
                <w:szCs w:val="18"/>
              </w:rPr>
            </w:pPr>
            <w:r>
              <w:rPr>
                <w:rFonts w:ascii="Times New Roman"/>
                <w:color w:val="000000"/>
                <w:sz w:val="18"/>
                <w:szCs w:val="18"/>
              </w:rPr>
              <w:t>体鳞片行数</w:t>
            </w:r>
          </w:p>
        </w:tc>
        <w:tc>
          <w:tcPr>
            <w:tcW w:w="851" w:type="dxa"/>
            <w:vAlign w:val="center"/>
          </w:tcPr>
          <w:p>
            <w:pPr>
              <w:pStyle w:val="230"/>
              <w:ind w:firstLine="0" w:firstLineChars="0"/>
              <w:jc w:val="center"/>
              <w:rPr>
                <w:rFonts w:ascii="Times New Roman"/>
                <w:color w:val="000000"/>
                <w:sz w:val="18"/>
                <w:szCs w:val="18"/>
              </w:rPr>
            </w:pPr>
            <w:r>
              <w:rPr>
                <w:rFonts w:ascii="Times New Roman"/>
                <w:color w:val="000000"/>
                <w:sz w:val="18"/>
                <w:szCs w:val="18"/>
              </w:rPr>
              <w:t>尾根鳞片列数</w:t>
            </w:r>
          </w:p>
        </w:tc>
        <w:tc>
          <w:tcPr>
            <w:tcW w:w="1077" w:type="dxa"/>
            <w:vAlign w:val="center"/>
          </w:tcPr>
          <w:p>
            <w:pPr>
              <w:pStyle w:val="230"/>
              <w:ind w:firstLine="0" w:firstLineChars="0"/>
              <w:jc w:val="center"/>
              <w:rPr>
                <w:rFonts w:ascii="Times New Roman"/>
                <w:color w:val="000000"/>
                <w:sz w:val="18"/>
                <w:szCs w:val="18"/>
              </w:rPr>
            </w:pPr>
            <w:r>
              <w:rPr>
                <w:rFonts w:ascii="Times New Roman"/>
                <w:color w:val="000000"/>
                <w:sz w:val="18"/>
                <w:szCs w:val="18"/>
              </w:rPr>
              <w:t>尾边缘鳞片数</w:t>
            </w:r>
          </w:p>
        </w:tc>
        <w:tc>
          <w:tcPr>
            <w:tcW w:w="992" w:type="dxa"/>
            <w:vAlign w:val="center"/>
          </w:tcPr>
          <w:p>
            <w:pPr>
              <w:pStyle w:val="230"/>
              <w:ind w:firstLine="0" w:firstLineChars="0"/>
              <w:jc w:val="center"/>
              <w:rPr>
                <w:rFonts w:ascii="Times New Roman"/>
                <w:color w:val="000000"/>
                <w:sz w:val="18"/>
                <w:szCs w:val="18"/>
              </w:rPr>
            </w:pPr>
          </w:p>
        </w:tc>
        <w:tc>
          <w:tcPr>
            <w:tcW w:w="1251" w:type="dxa"/>
            <w:vAlign w:val="center"/>
          </w:tcPr>
          <w:p>
            <w:pPr>
              <w:pStyle w:val="230"/>
              <w:ind w:firstLine="0" w:firstLineChars="0"/>
              <w:jc w:val="center"/>
              <w:rPr>
                <w:rFonts w:ascii="Times New Roman"/>
                <w:color w:val="000000"/>
                <w:sz w:val="18"/>
                <w:szCs w:val="18"/>
              </w:rPr>
            </w:pPr>
          </w:p>
        </w:tc>
        <w:tc>
          <w:tcPr>
            <w:tcW w:w="1265" w:type="dxa"/>
            <w:vAlign w:val="center"/>
          </w:tcPr>
          <w:p>
            <w:pPr>
              <w:pStyle w:val="230"/>
              <w:ind w:firstLine="0" w:firstLineChars="0"/>
              <w:jc w:val="center"/>
              <w:rPr>
                <w:rFonts w:ascii="Times New Roman"/>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803" w:type="dxa"/>
            <w:vAlign w:val="center"/>
          </w:tcPr>
          <w:p>
            <w:pPr>
              <w:pStyle w:val="230"/>
              <w:ind w:firstLine="0" w:firstLineChars="0"/>
              <w:jc w:val="center"/>
              <w:rPr>
                <w:rFonts w:ascii="Times New Roman"/>
                <w:color w:val="000000"/>
                <w:sz w:val="18"/>
                <w:szCs w:val="18"/>
              </w:rPr>
            </w:pPr>
          </w:p>
        </w:tc>
        <w:tc>
          <w:tcPr>
            <w:tcW w:w="803" w:type="dxa"/>
            <w:vAlign w:val="center"/>
          </w:tcPr>
          <w:p>
            <w:pPr>
              <w:pStyle w:val="230"/>
              <w:ind w:firstLine="0" w:firstLineChars="0"/>
              <w:jc w:val="center"/>
              <w:rPr>
                <w:rFonts w:ascii="Times New Roman"/>
                <w:color w:val="000000"/>
                <w:sz w:val="18"/>
                <w:szCs w:val="18"/>
              </w:rPr>
            </w:pPr>
          </w:p>
        </w:tc>
        <w:tc>
          <w:tcPr>
            <w:tcW w:w="805" w:type="dxa"/>
            <w:vAlign w:val="center"/>
          </w:tcPr>
          <w:p>
            <w:pPr>
              <w:pStyle w:val="230"/>
              <w:ind w:firstLine="0" w:firstLineChars="0"/>
              <w:jc w:val="center"/>
              <w:rPr>
                <w:rFonts w:ascii="Times New Roman"/>
                <w:color w:val="000000"/>
                <w:sz w:val="18"/>
                <w:szCs w:val="18"/>
              </w:rPr>
            </w:pPr>
          </w:p>
        </w:tc>
        <w:tc>
          <w:tcPr>
            <w:tcW w:w="805" w:type="dxa"/>
            <w:vAlign w:val="center"/>
          </w:tcPr>
          <w:p>
            <w:pPr>
              <w:pStyle w:val="230"/>
              <w:ind w:firstLine="0" w:firstLineChars="0"/>
              <w:jc w:val="center"/>
              <w:rPr>
                <w:rFonts w:ascii="Times New Roman"/>
                <w:color w:val="000000"/>
                <w:sz w:val="18"/>
                <w:szCs w:val="18"/>
              </w:rPr>
            </w:pPr>
          </w:p>
        </w:tc>
        <w:tc>
          <w:tcPr>
            <w:tcW w:w="805" w:type="dxa"/>
            <w:vAlign w:val="center"/>
          </w:tcPr>
          <w:p>
            <w:pPr>
              <w:pStyle w:val="230"/>
              <w:ind w:firstLine="0" w:firstLineChars="0"/>
              <w:jc w:val="center"/>
              <w:rPr>
                <w:rFonts w:ascii="Times New Roman"/>
                <w:color w:val="000000"/>
                <w:sz w:val="18"/>
                <w:szCs w:val="18"/>
              </w:rPr>
            </w:pPr>
          </w:p>
        </w:tc>
        <w:tc>
          <w:tcPr>
            <w:tcW w:w="851" w:type="dxa"/>
            <w:vAlign w:val="center"/>
          </w:tcPr>
          <w:p>
            <w:pPr>
              <w:pStyle w:val="230"/>
              <w:ind w:firstLine="0" w:firstLineChars="0"/>
              <w:jc w:val="center"/>
              <w:rPr>
                <w:rFonts w:ascii="Times New Roman"/>
                <w:color w:val="000000"/>
                <w:sz w:val="18"/>
                <w:szCs w:val="18"/>
              </w:rPr>
            </w:pPr>
          </w:p>
        </w:tc>
        <w:tc>
          <w:tcPr>
            <w:tcW w:w="1077" w:type="dxa"/>
            <w:vAlign w:val="center"/>
          </w:tcPr>
          <w:p>
            <w:pPr>
              <w:pStyle w:val="230"/>
              <w:ind w:firstLine="0" w:firstLineChars="0"/>
              <w:jc w:val="center"/>
              <w:rPr>
                <w:rFonts w:ascii="Times New Roman"/>
                <w:color w:val="000000"/>
                <w:sz w:val="18"/>
                <w:szCs w:val="18"/>
              </w:rPr>
            </w:pPr>
          </w:p>
        </w:tc>
        <w:tc>
          <w:tcPr>
            <w:tcW w:w="992" w:type="dxa"/>
            <w:vAlign w:val="center"/>
          </w:tcPr>
          <w:p>
            <w:pPr>
              <w:pStyle w:val="230"/>
              <w:ind w:firstLine="0" w:firstLineChars="0"/>
              <w:jc w:val="center"/>
              <w:rPr>
                <w:rFonts w:ascii="Times New Roman"/>
                <w:color w:val="000000"/>
                <w:sz w:val="18"/>
                <w:szCs w:val="18"/>
              </w:rPr>
            </w:pPr>
          </w:p>
        </w:tc>
        <w:tc>
          <w:tcPr>
            <w:tcW w:w="1251" w:type="dxa"/>
            <w:vAlign w:val="center"/>
          </w:tcPr>
          <w:p>
            <w:pPr>
              <w:pStyle w:val="230"/>
              <w:ind w:firstLine="0" w:firstLineChars="0"/>
              <w:jc w:val="center"/>
              <w:rPr>
                <w:rFonts w:ascii="Times New Roman"/>
                <w:color w:val="000000"/>
                <w:sz w:val="18"/>
                <w:szCs w:val="18"/>
              </w:rPr>
            </w:pPr>
          </w:p>
        </w:tc>
        <w:tc>
          <w:tcPr>
            <w:tcW w:w="1265" w:type="dxa"/>
            <w:vAlign w:val="center"/>
          </w:tcPr>
          <w:p>
            <w:pPr>
              <w:pStyle w:val="230"/>
              <w:ind w:firstLine="0" w:firstLineChars="0"/>
              <w:jc w:val="center"/>
              <w:rPr>
                <w:rFonts w:ascii="Times New Roman"/>
                <w:color w:val="000000"/>
                <w:sz w:val="18"/>
                <w:szCs w:val="18"/>
              </w:rPr>
            </w:pPr>
          </w:p>
        </w:tc>
      </w:tr>
    </w:tbl>
    <w:p>
      <w:pPr>
        <w:pStyle w:val="230"/>
        <w:rPr>
          <w:rFonts w:ascii="Times New Roman"/>
          <w:color w:val="000000"/>
        </w:rPr>
      </w:pPr>
    </w:p>
    <w:p>
      <w:pPr>
        <w:pStyle w:val="230"/>
        <w:pBdr>
          <w:bottom w:val="single" w:color="auto" w:sz="4" w:space="1"/>
        </w:pBdr>
        <w:spacing w:line="240" w:lineRule="exact"/>
        <w:ind w:firstLine="0" w:firstLineChars="0"/>
        <w:rPr>
          <w:rFonts w:ascii="Times New Roman" w:eastAsia="黑体"/>
          <w:color w:val="000000"/>
        </w:rPr>
      </w:pPr>
      <w:r>
        <w:rPr>
          <w:rFonts w:ascii="Times New Roman" w:eastAsia="黑体"/>
          <w:color w:val="000000"/>
        </w:rPr>
        <w:t>超声检查</w:t>
      </w:r>
    </w:p>
    <w:p>
      <w:pPr>
        <w:pStyle w:val="230"/>
        <w:spacing w:before="156" w:beforeLines="50" w:line="240" w:lineRule="exact"/>
        <w:ind w:firstLine="0" w:firstLineChars="0"/>
        <w:rPr>
          <w:rFonts w:ascii="Times New Roman"/>
          <w:color w:val="000000"/>
        </w:rPr>
      </w:pPr>
      <w:r>
        <w:rPr>
          <w:rFonts w:ascii="Times New Roman"/>
          <w:color w:val="000000"/>
        </w:rPr>
        <w:t>心脏：</w:t>
      </w:r>
    </w:p>
    <w:p>
      <w:pPr>
        <w:pStyle w:val="230"/>
        <w:spacing w:line="240" w:lineRule="exact"/>
        <w:ind w:firstLine="0" w:firstLineChars="0"/>
        <w:rPr>
          <w:rFonts w:ascii="Times New Roman"/>
          <w:color w:val="000000"/>
        </w:rPr>
      </w:pPr>
    </w:p>
    <w:p>
      <w:pPr>
        <w:pStyle w:val="230"/>
        <w:spacing w:line="240" w:lineRule="exact"/>
        <w:ind w:firstLine="0" w:firstLineChars="0"/>
        <w:rPr>
          <w:rFonts w:ascii="Times New Roman"/>
          <w:color w:val="000000"/>
        </w:rPr>
      </w:pPr>
      <w:r>
        <w:rPr>
          <w:rFonts w:ascii="Times New Roman"/>
          <w:color w:val="000000"/>
        </w:rPr>
        <w:t>胃肠：</w:t>
      </w:r>
    </w:p>
    <w:p>
      <w:pPr>
        <w:pStyle w:val="230"/>
        <w:spacing w:line="240" w:lineRule="exact"/>
        <w:ind w:firstLine="0" w:firstLineChars="0"/>
        <w:rPr>
          <w:rFonts w:ascii="Times New Roman"/>
          <w:color w:val="000000"/>
        </w:rPr>
      </w:pPr>
    </w:p>
    <w:p>
      <w:pPr>
        <w:pStyle w:val="230"/>
        <w:spacing w:line="240" w:lineRule="exact"/>
        <w:ind w:firstLine="0" w:firstLineChars="0"/>
        <w:rPr>
          <w:rFonts w:ascii="Times New Roman"/>
          <w:color w:val="000000"/>
        </w:rPr>
      </w:pPr>
      <w:r>
        <w:rPr>
          <w:rFonts w:ascii="Times New Roman"/>
          <w:color w:val="000000"/>
        </w:rPr>
        <w:t>肝胆胰脾肾：</w:t>
      </w:r>
    </w:p>
    <w:p>
      <w:pPr>
        <w:pStyle w:val="230"/>
        <w:spacing w:line="240" w:lineRule="exact"/>
        <w:ind w:firstLine="0" w:firstLineChars="0"/>
        <w:rPr>
          <w:rFonts w:ascii="Times New Roman"/>
          <w:color w:val="000000"/>
        </w:rPr>
      </w:pPr>
    </w:p>
    <w:p>
      <w:pPr>
        <w:pStyle w:val="230"/>
        <w:spacing w:line="240" w:lineRule="exact"/>
        <w:ind w:firstLine="0" w:firstLineChars="0"/>
        <w:rPr>
          <w:rFonts w:ascii="Times New Roman"/>
          <w:color w:val="000000"/>
        </w:rPr>
      </w:pPr>
      <w:r>
        <w:rPr>
          <w:rFonts w:ascii="Times New Roman"/>
          <w:color w:val="000000"/>
        </w:rPr>
        <w:t>其他部位：</w:t>
      </w:r>
    </w:p>
    <w:p>
      <w:pPr>
        <w:pStyle w:val="230"/>
        <w:spacing w:line="240" w:lineRule="exact"/>
        <w:ind w:firstLine="0" w:firstLineChars="0"/>
        <w:rPr>
          <w:rFonts w:ascii="Times New Roman"/>
          <w:color w:val="000000"/>
        </w:rPr>
      </w:pPr>
    </w:p>
    <w:p>
      <w:pPr>
        <w:pStyle w:val="230"/>
        <w:pBdr>
          <w:bottom w:val="single" w:color="auto" w:sz="4" w:space="1"/>
        </w:pBdr>
        <w:spacing w:line="240" w:lineRule="exact"/>
        <w:ind w:firstLine="0" w:firstLineChars="0"/>
        <w:rPr>
          <w:rFonts w:ascii="Times New Roman" w:eastAsia="黑体"/>
          <w:color w:val="000000"/>
        </w:rPr>
      </w:pPr>
      <w:r>
        <w:rPr>
          <w:rFonts w:ascii="Times New Roman" w:eastAsia="黑体"/>
          <w:color w:val="000000"/>
        </w:rPr>
        <w:t>寄生虫感染情况</w:t>
      </w:r>
    </w:p>
    <w:p>
      <w:pPr>
        <w:pStyle w:val="230"/>
        <w:spacing w:before="156" w:beforeLines="50" w:line="240" w:lineRule="exact"/>
        <w:ind w:firstLine="0" w:firstLineChars="0"/>
        <w:rPr>
          <w:rFonts w:ascii="Times New Roman"/>
          <w:color w:val="000000"/>
        </w:rPr>
      </w:pPr>
      <w:r>
        <w:rPr>
          <w:rFonts w:hint="eastAsia" w:ascii="Times New Roman"/>
          <w:color w:val="000000"/>
        </w:rPr>
        <w:t>体</w:t>
      </w:r>
      <w:r>
        <w:rPr>
          <w:rFonts w:ascii="Times New Roman"/>
          <w:color w:val="000000"/>
        </w:rPr>
        <w:t>内寄生虫情况（粪便镜检）：</w:t>
      </w:r>
    </w:p>
    <w:p>
      <w:pPr>
        <w:pStyle w:val="230"/>
        <w:spacing w:line="240" w:lineRule="exact"/>
        <w:ind w:firstLine="0" w:firstLineChars="0"/>
        <w:rPr>
          <w:rFonts w:ascii="Times New Roman"/>
          <w:color w:val="000000"/>
        </w:rPr>
      </w:pPr>
    </w:p>
    <w:p>
      <w:pPr>
        <w:pStyle w:val="230"/>
        <w:spacing w:line="240" w:lineRule="exact"/>
        <w:ind w:firstLine="0" w:firstLineChars="0"/>
        <w:rPr>
          <w:rFonts w:ascii="Times New Roman"/>
          <w:color w:val="000000"/>
        </w:rPr>
      </w:pPr>
      <w:r>
        <w:rPr>
          <w:rFonts w:ascii="Times New Roman"/>
          <w:color w:val="000000"/>
        </w:rPr>
        <w:t>体表寄生虫情况：</w:t>
      </w:r>
    </w:p>
    <w:p>
      <w:pPr>
        <w:pStyle w:val="230"/>
        <w:spacing w:line="240" w:lineRule="exact"/>
        <w:ind w:firstLine="0" w:firstLineChars="0"/>
        <w:rPr>
          <w:rFonts w:ascii="Times New Roman"/>
          <w:color w:val="000000"/>
        </w:rPr>
      </w:pPr>
    </w:p>
    <w:p>
      <w:pPr>
        <w:pStyle w:val="230"/>
        <w:pBdr>
          <w:bottom w:val="single" w:color="auto" w:sz="4" w:space="1"/>
        </w:pBdr>
        <w:spacing w:line="240" w:lineRule="exact"/>
        <w:ind w:firstLine="0" w:firstLineChars="0"/>
        <w:rPr>
          <w:rFonts w:ascii="Times New Roman" w:eastAsia="黑体"/>
          <w:color w:val="000000"/>
        </w:rPr>
      </w:pPr>
      <w:r>
        <w:rPr>
          <w:rFonts w:ascii="Times New Roman" w:eastAsia="黑体"/>
          <w:color w:val="000000"/>
        </w:rPr>
        <w:t>DR 检查情况</w:t>
      </w:r>
    </w:p>
    <w:p>
      <w:pPr>
        <w:pStyle w:val="230"/>
        <w:spacing w:before="156" w:beforeLines="50" w:line="240" w:lineRule="exact"/>
        <w:ind w:firstLine="0" w:firstLineChars="0"/>
        <w:rPr>
          <w:rFonts w:ascii="Times New Roman"/>
          <w:color w:val="000000"/>
        </w:rPr>
      </w:pPr>
      <w:r>
        <w:rPr>
          <w:rFonts w:ascii="Times New Roman"/>
          <w:color w:val="000000"/>
        </w:rPr>
        <w:t>肺脏：</w:t>
      </w:r>
    </w:p>
    <w:p>
      <w:pPr>
        <w:pStyle w:val="230"/>
        <w:spacing w:line="240" w:lineRule="exact"/>
        <w:ind w:firstLine="0" w:firstLineChars="0"/>
        <w:rPr>
          <w:rFonts w:ascii="Times New Roman"/>
          <w:color w:val="000000"/>
        </w:rPr>
      </w:pPr>
    </w:p>
    <w:p>
      <w:pPr>
        <w:pStyle w:val="230"/>
        <w:spacing w:line="240" w:lineRule="exact"/>
        <w:ind w:firstLine="0" w:firstLineChars="0"/>
        <w:rPr>
          <w:rFonts w:ascii="Times New Roman"/>
          <w:color w:val="000000"/>
        </w:rPr>
      </w:pPr>
      <w:r>
        <w:rPr>
          <w:rFonts w:ascii="Times New Roman"/>
          <w:color w:val="000000"/>
        </w:rPr>
        <w:t>消化系统：</w:t>
      </w:r>
    </w:p>
    <w:p>
      <w:pPr>
        <w:pStyle w:val="230"/>
        <w:spacing w:line="240" w:lineRule="exact"/>
        <w:ind w:firstLine="0" w:firstLineChars="0"/>
        <w:rPr>
          <w:rFonts w:ascii="Times New Roman"/>
          <w:color w:val="000000"/>
        </w:rPr>
      </w:pPr>
    </w:p>
    <w:p>
      <w:pPr>
        <w:pStyle w:val="230"/>
        <w:spacing w:line="240" w:lineRule="exact"/>
        <w:ind w:firstLine="0" w:firstLineChars="0"/>
        <w:rPr>
          <w:rFonts w:ascii="Times New Roman"/>
          <w:color w:val="000000"/>
        </w:rPr>
      </w:pPr>
      <w:r>
        <w:rPr>
          <w:rFonts w:ascii="Times New Roman"/>
          <w:color w:val="000000"/>
        </w:rPr>
        <w:t>四肢骨骼：</w:t>
      </w:r>
    </w:p>
    <w:p>
      <w:pPr>
        <w:pStyle w:val="230"/>
        <w:spacing w:line="240" w:lineRule="exact"/>
        <w:ind w:firstLine="0" w:firstLineChars="0"/>
        <w:rPr>
          <w:rFonts w:ascii="Times New Roman"/>
          <w:color w:val="000000"/>
        </w:rPr>
      </w:pPr>
    </w:p>
    <w:p>
      <w:pPr>
        <w:pStyle w:val="230"/>
        <w:spacing w:line="240" w:lineRule="exact"/>
        <w:ind w:firstLine="0" w:firstLineChars="0"/>
        <w:rPr>
          <w:rFonts w:ascii="Times New Roman"/>
          <w:color w:val="000000"/>
        </w:rPr>
      </w:pPr>
      <w:r>
        <w:rPr>
          <w:rFonts w:ascii="Times New Roman"/>
          <w:color w:val="000000"/>
        </w:rPr>
        <w:t>脊椎：</w:t>
      </w:r>
    </w:p>
    <w:p>
      <w:pPr>
        <w:pStyle w:val="230"/>
        <w:spacing w:line="240" w:lineRule="exact"/>
        <w:ind w:firstLine="0" w:firstLineChars="0"/>
        <w:rPr>
          <w:rFonts w:ascii="Times New Roman"/>
          <w:color w:val="000000"/>
        </w:rPr>
      </w:pPr>
    </w:p>
    <w:p>
      <w:pPr>
        <w:pStyle w:val="230"/>
        <w:spacing w:line="240" w:lineRule="exact"/>
        <w:ind w:firstLine="0" w:firstLineChars="0"/>
        <w:rPr>
          <w:rFonts w:ascii="Times New Roman"/>
          <w:color w:val="000000"/>
        </w:rPr>
      </w:pPr>
      <w:r>
        <w:rPr>
          <w:rFonts w:ascii="Times New Roman"/>
          <w:color w:val="000000"/>
        </w:rPr>
        <w:t>尾椎：</w:t>
      </w:r>
    </w:p>
    <w:p>
      <w:pPr>
        <w:pStyle w:val="230"/>
        <w:spacing w:line="240" w:lineRule="exact"/>
        <w:ind w:firstLine="0" w:firstLineChars="0"/>
        <w:rPr>
          <w:rFonts w:ascii="Times New Roman"/>
          <w:color w:val="000000"/>
        </w:rPr>
      </w:pPr>
    </w:p>
    <w:p>
      <w:pPr>
        <w:pStyle w:val="230"/>
        <w:spacing w:line="240" w:lineRule="exact"/>
        <w:ind w:firstLine="0" w:firstLineChars="0"/>
        <w:rPr>
          <w:rFonts w:ascii="Times New Roman"/>
          <w:color w:val="000000"/>
        </w:rPr>
      </w:pPr>
      <w:r>
        <w:rPr>
          <w:rFonts w:ascii="Times New Roman"/>
          <w:color w:val="000000"/>
        </w:rPr>
        <w:t>妊娠状况（雌性）：</w:t>
      </w:r>
    </w:p>
    <w:p>
      <w:pPr>
        <w:pStyle w:val="230"/>
        <w:pBdr>
          <w:bottom w:val="single" w:color="auto" w:sz="4" w:space="1"/>
        </w:pBdr>
        <w:spacing w:line="240" w:lineRule="exact"/>
        <w:ind w:firstLine="0" w:firstLineChars="0"/>
        <w:rPr>
          <w:rFonts w:ascii="Times New Roman" w:eastAsia="黑体"/>
          <w:color w:val="000000"/>
        </w:rPr>
      </w:pPr>
      <w:r>
        <w:rPr>
          <w:rFonts w:ascii="Times New Roman" w:eastAsia="黑体"/>
          <w:color w:val="000000"/>
        </w:rPr>
        <w:t>CT 检查情况</w:t>
      </w:r>
    </w:p>
    <w:p>
      <w:pPr>
        <w:pStyle w:val="230"/>
        <w:spacing w:line="240" w:lineRule="exact"/>
        <w:ind w:firstLine="0" w:firstLineChars="0"/>
        <w:rPr>
          <w:rFonts w:ascii="Times New Roman"/>
          <w:color w:val="000000"/>
        </w:rPr>
      </w:pPr>
    </w:p>
    <w:p>
      <w:pPr>
        <w:pStyle w:val="230"/>
        <w:spacing w:line="240" w:lineRule="exact"/>
        <w:ind w:firstLine="0" w:firstLineChars="0"/>
        <w:rPr>
          <w:rFonts w:ascii="Times New Roman"/>
          <w:color w:val="000000"/>
        </w:rPr>
      </w:pPr>
      <w:r>
        <w:rPr>
          <w:rFonts w:ascii="Times New Roman"/>
          <w:color w:val="000000"/>
        </w:rPr>
        <w:t>头部：</w:t>
      </w:r>
    </w:p>
    <w:p>
      <w:pPr>
        <w:pStyle w:val="230"/>
        <w:spacing w:line="240" w:lineRule="exact"/>
        <w:ind w:firstLine="0" w:firstLineChars="0"/>
        <w:rPr>
          <w:rFonts w:ascii="Times New Roman"/>
          <w:color w:val="000000"/>
        </w:rPr>
      </w:pPr>
    </w:p>
    <w:p>
      <w:pPr>
        <w:pStyle w:val="230"/>
        <w:spacing w:line="240" w:lineRule="exact"/>
        <w:ind w:firstLine="0" w:firstLineChars="0"/>
        <w:rPr>
          <w:rFonts w:ascii="Times New Roman"/>
          <w:color w:val="000000"/>
        </w:rPr>
      </w:pPr>
      <w:r>
        <w:rPr>
          <w:rFonts w:ascii="Times New Roman"/>
          <w:color w:val="000000"/>
        </w:rPr>
        <w:t>胸部：</w:t>
      </w:r>
    </w:p>
    <w:p>
      <w:pPr>
        <w:pStyle w:val="230"/>
        <w:spacing w:line="240" w:lineRule="exact"/>
        <w:ind w:firstLine="0" w:firstLineChars="0"/>
        <w:rPr>
          <w:rFonts w:ascii="Times New Roman"/>
          <w:color w:val="000000"/>
        </w:rPr>
      </w:pPr>
    </w:p>
    <w:p>
      <w:pPr>
        <w:pStyle w:val="230"/>
        <w:spacing w:line="240" w:lineRule="exact"/>
        <w:ind w:firstLine="0" w:firstLineChars="0"/>
        <w:rPr>
          <w:rFonts w:ascii="Times New Roman"/>
          <w:color w:val="000000"/>
        </w:rPr>
      </w:pPr>
      <w:r>
        <w:rPr>
          <w:rFonts w:ascii="Times New Roman"/>
          <w:color w:val="000000"/>
        </w:rPr>
        <w:t>腹部：</w:t>
      </w:r>
    </w:p>
    <w:p>
      <w:pPr>
        <w:pStyle w:val="230"/>
        <w:spacing w:line="240" w:lineRule="exact"/>
        <w:ind w:firstLine="0" w:firstLineChars="0"/>
        <w:rPr>
          <w:rFonts w:ascii="Times New Roman"/>
          <w:color w:val="000000"/>
        </w:rPr>
      </w:pPr>
    </w:p>
    <w:p>
      <w:pPr>
        <w:pStyle w:val="230"/>
        <w:spacing w:line="240" w:lineRule="exact"/>
        <w:ind w:firstLine="0" w:firstLineChars="0"/>
        <w:rPr>
          <w:rFonts w:ascii="Times New Roman"/>
          <w:color w:val="000000"/>
        </w:rPr>
      </w:pPr>
      <w:r>
        <w:rPr>
          <w:rFonts w:ascii="Times New Roman"/>
          <w:color w:val="000000"/>
        </w:rPr>
        <w:t>颈椎：</w:t>
      </w:r>
    </w:p>
    <w:p>
      <w:pPr>
        <w:pStyle w:val="230"/>
        <w:spacing w:line="240" w:lineRule="exact"/>
        <w:ind w:firstLine="0" w:firstLineChars="0"/>
        <w:rPr>
          <w:rFonts w:ascii="Times New Roman"/>
          <w:color w:val="000000"/>
        </w:rPr>
      </w:pPr>
    </w:p>
    <w:p>
      <w:pPr>
        <w:pStyle w:val="230"/>
        <w:spacing w:line="240" w:lineRule="exact"/>
        <w:ind w:firstLine="0" w:firstLineChars="0"/>
        <w:rPr>
          <w:rFonts w:ascii="Times New Roman"/>
          <w:color w:val="000000"/>
        </w:rPr>
      </w:pPr>
      <w:r>
        <w:rPr>
          <w:rFonts w:ascii="Times New Roman"/>
          <w:color w:val="000000"/>
        </w:rPr>
        <w:t>胸腰椎：</w:t>
      </w:r>
    </w:p>
    <w:p>
      <w:pPr>
        <w:pStyle w:val="230"/>
        <w:spacing w:line="240" w:lineRule="exact"/>
        <w:ind w:firstLine="0" w:firstLineChars="0"/>
        <w:rPr>
          <w:rFonts w:ascii="Times New Roman"/>
          <w:color w:val="000000"/>
        </w:rPr>
      </w:pPr>
    </w:p>
    <w:p>
      <w:pPr>
        <w:pStyle w:val="230"/>
        <w:spacing w:line="240" w:lineRule="exact"/>
        <w:ind w:firstLine="0" w:firstLineChars="0"/>
        <w:rPr>
          <w:rFonts w:ascii="Times New Roman"/>
          <w:color w:val="000000"/>
        </w:rPr>
      </w:pPr>
      <w:r>
        <w:rPr>
          <w:rFonts w:ascii="Times New Roman"/>
          <w:color w:val="000000"/>
        </w:rPr>
        <w:t>躯干骨及关节：</w:t>
      </w:r>
    </w:p>
    <w:p>
      <w:pPr>
        <w:pStyle w:val="230"/>
        <w:spacing w:line="240" w:lineRule="exact"/>
        <w:ind w:firstLine="0" w:firstLineChars="0"/>
        <w:rPr>
          <w:rFonts w:ascii="Times New Roman"/>
          <w:color w:val="000000"/>
        </w:rPr>
      </w:pPr>
    </w:p>
    <w:p>
      <w:pPr>
        <w:pStyle w:val="230"/>
        <w:spacing w:line="240" w:lineRule="exact"/>
        <w:ind w:firstLine="0" w:firstLineChars="0"/>
        <w:rPr>
          <w:rFonts w:ascii="Times New Roman"/>
          <w:color w:val="000000"/>
        </w:rPr>
      </w:pPr>
      <w:r>
        <w:rPr>
          <w:rFonts w:ascii="Times New Roman"/>
          <w:color w:val="000000"/>
        </w:rPr>
        <w:t>皮下组织与肌肉：</w:t>
      </w:r>
    </w:p>
    <w:p>
      <w:pPr>
        <w:pStyle w:val="230"/>
        <w:ind w:firstLine="0" w:firstLineChars="0"/>
        <w:rPr>
          <w:rFonts w:ascii="Times New Roman"/>
          <w:color w:val="000000"/>
        </w:rPr>
      </w:pPr>
    </w:p>
    <w:p>
      <w:pPr>
        <w:pStyle w:val="230"/>
        <w:ind w:firstLine="0" w:firstLineChars="0"/>
        <w:jc w:val="center"/>
        <w:rPr>
          <w:rFonts w:ascii="Times New Roman"/>
          <w:color w:val="000000"/>
        </w:rPr>
      </w:pPr>
      <w:r>
        <w:rPr>
          <w:rFonts w:ascii="Times New Roman"/>
          <w:color w:val="000000"/>
        </w:rPr>
        <w:t>穿山甲血液生理指标值参考范围</w:t>
      </w:r>
      <w:r>
        <w:rPr>
          <w:rFonts w:hint="eastAsia" w:ascii="Times New Roman"/>
          <w:color w:val="000000"/>
        </w:rPr>
        <w:t>（中华穿山甲）</w:t>
      </w:r>
    </w:p>
    <w:tbl>
      <w:tblPr>
        <w:tblStyle w:val="26"/>
        <w:tblW w:w="9006" w:type="dxa"/>
        <w:jc w:val="center"/>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588"/>
        <w:gridCol w:w="1365"/>
        <w:gridCol w:w="2017"/>
        <w:gridCol w:w="2036"/>
      </w:tblGrid>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 w:hRule="atLeast"/>
          <w:jc w:val="center"/>
        </w:trPr>
        <w:tc>
          <w:tcPr>
            <w:tcW w:w="3588" w:type="dxa"/>
            <w:tcBorders>
              <w:top w:val="single" w:color="000000" w:sz="12" w:space="0"/>
              <w:bottom w:val="single" w:color="000000" w:sz="8" w:space="0"/>
            </w:tcBorders>
            <w:noWrap/>
            <w:vAlign w:val="center"/>
          </w:tcPr>
          <w:p>
            <w:pPr>
              <w:pStyle w:val="230"/>
              <w:ind w:firstLine="360"/>
              <w:jc w:val="center"/>
              <w:rPr>
                <w:rFonts w:ascii="Times New Roman"/>
                <w:color w:val="000000"/>
                <w:sz w:val="18"/>
                <w:szCs w:val="18"/>
              </w:rPr>
            </w:pPr>
            <w:r>
              <w:rPr>
                <w:rFonts w:ascii="Times New Roman"/>
                <w:color w:val="000000"/>
                <w:sz w:val="18"/>
                <w:szCs w:val="18"/>
              </w:rPr>
              <w:t>检测项目</w:t>
            </w:r>
          </w:p>
        </w:tc>
        <w:tc>
          <w:tcPr>
            <w:tcW w:w="1365" w:type="dxa"/>
            <w:tcBorders>
              <w:top w:val="single" w:color="000000" w:sz="12" w:space="0"/>
              <w:bottom w:val="single" w:color="000000" w:sz="8" w:space="0"/>
            </w:tcBorders>
            <w:noWrap/>
            <w:vAlign w:val="center"/>
          </w:tcPr>
          <w:p>
            <w:pPr>
              <w:pStyle w:val="230"/>
              <w:ind w:firstLine="360"/>
              <w:jc w:val="center"/>
              <w:rPr>
                <w:rFonts w:ascii="Times New Roman"/>
                <w:color w:val="000000"/>
                <w:sz w:val="18"/>
                <w:szCs w:val="18"/>
              </w:rPr>
            </w:pPr>
            <w:r>
              <w:rPr>
                <w:rFonts w:ascii="Times New Roman"/>
                <w:color w:val="000000"/>
                <w:sz w:val="18"/>
                <w:szCs w:val="18"/>
              </w:rPr>
              <w:t>单位</w:t>
            </w:r>
          </w:p>
        </w:tc>
        <w:tc>
          <w:tcPr>
            <w:tcW w:w="2017" w:type="dxa"/>
            <w:tcBorders>
              <w:top w:val="single" w:color="000000" w:sz="12" w:space="0"/>
              <w:bottom w:val="single" w:color="000000" w:sz="8" w:space="0"/>
            </w:tcBorders>
            <w:noWrap/>
            <w:vAlign w:val="center"/>
          </w:tcPr>
          <w:p>
            <w:pPr>
              <w:pStyle w:val="230"/>
              <w:ind w:firstLine="0" w:firstLineChars="0"/>
              <w:jc w:val="center"/>
              <w:rPr>
                <w:rFonts w:ascii="Times New Roman"/>
                <w:color w:val="000000"/>
                <w:sz w:val="18"/>
                <w:szCs w:val="18"/>
              </w:rPr>
            </w:pPr>
            <w:r>
              <w:rPr>
                <w:rFonts w:ascii="Times New Roman"/>
                <w:color w:val="000000"/>
                <w:sz w:val="18"/>
                <w:szCs w:val="18"/>
              </w:rPr>
              <w:t>参考范围（幼体）</w:t>
            </w:r>
          </w:p>
        </w:tc>
        <w:tc>
          <w:tcPr>
            <w:tcW w:w="2036" w:type="dxa"/>
            <w:tcBorders>
              <w:top w:val="single" w:color="000000" w:sz="12" w:space="0"/>
              <w:bottom w:val="single" w:color="000000" w:sz="8" w:space="0"/>
            </w:tcBorders>
            <w:vAlign w:val="center"/>
          </w:tcPr>
          <w:p>
            <w:pPr>
              <w:pStyle w:val="230"/>
              <w:ind w:firstLine="360"/>
              <w:jc w:val="center"/>
              <w:rPr>
                <w:rFonts w:ascii="Times New Roman"/>
                <w:color w:val="000000"/>
                <w:sz w:val="18"/>
                <w:szCs w:val="18"/>
              </w:rPr>
            </w:pPr>
            <w:r>
              <w:rPr>
                <w:rFonts w:ascii="Times New Roman"/>
                <w:color w:val="000000"/>
                <w:sz w:val="18"/>
                <w:szCs w:val="18"/>
              </w:rPr>
              <w:t>参考范围（成体）</w:t>
            </w: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 w:hRule="atLeast"/>
          <w:jc w:val="center"/>
        </w:trPr>
        <w:tc>
          <w:tcPr>
            <w:tcW w:w="3588" w:type="dxa"/>
            <w:tcBorders>
              <w:top w:val="single" w:color="000000" w:sz="8" w:space="0"/>
            </w:tcBorders>
            <w:noWrap/>
            <w:vAlign w:val="center"/>
          </w:tcPr>
          <w:p>
            <w:pPr>
              <w:pStyle w:val="230"/>
              <w:ind w:firstLine="360"/>
              <w:jc w:val="center"/>
              <w:rPr>
                <w:rFonts w:ascii="Times New Roman"/>
                <w:color w:val="000000"/>
                <w:sz w:val="18"/>
                <w:szCs w:val="18"/>
              </w:rPr>
            </w:pPr>
            <w:r>
              <w:rPr>
                <w:rFonts w:ascii="Times New Roman"/>
                <w:color w:val="000000"/>
                <w:sz w:val="18"/>
                <w:szCs w:val="18"/>
              </w:rPr>
              <w:t>白细胞数目</w:t>
            </w:r>
            <w:r>
              <w:rPr>
                <w:rFonts w:hint="eastAsia" w:ascii="Times New Roman"/>
                <w:color w:val="000000"/>
                <w:sz w:val="18"/>
                <w:szCs w:val="18"/>
              </w:rPr>
              <w:t>（</w:t>
            </w:r>
            <w:r>
              <w:rPr>
                <w:rFonts w:ascii="Times New Roman"/>
                <w:color w:val="000000"/>
                <w:sz w:val="18"/>
                <w:szCs w:val="18"/>
              </w:rPr>
              <w:t>WBC）</w:t>
            </w:r>
          </w:p>
        </w:tc>
        <w:tc>
          <w:tcPr>
            <w:tcW w:w="1365" w:type="dxa"/>
            <w:tcBorders>
              <w:top w:val="single" w:color="000000" w:sz="8" w:space="0"/>
            </w:tcBorders>
            <w:noWrap/>
            <w:vAlign w:val="center"/>
          </w:tcPr>
          <w:p>
            <w:pPr>
              <w:pStyle w:val="230"/>
              <w:ind w:firstLine="360"/>
              <w:jc w:val="center"/>
              <w:rPr>
                <w:rFonts w:ascii="Times New Roman"/>
                <w:color w:val="000000"/>
                <w:sz w:val="18"/>
                <w:szCs w:val="18"/>
              </w:rPr>
            </w:pPr>
            <w:r>
              <w:rPr>
                <w:rFonts w:ascii="Times New Roman"/>
                <w:color w:val="000000"/>
                <w:sz w:val="18"/>
                <w:szCs w:val="18"/>
              </w:rPr>
              <w:t>10</w:t>
            </w:r>
            <w:r>
              <w:rPr>
                <w:rFonts w:ascii="Times New Roman"/>
                <w:color w:val="000000"/>
                <w:sz w:val="18"/>
                <w:szCs w:val="18"/>
                <w:vertAlign w:val="superscript"/>
              </w:rPr>
              <w:t>9</w:t>
            </w:r>
            <w:r>
              <w:rPr>
                <w:rFonts w:ascii="Times New Roman"/>
                <w:color w:val="000000"/>
                <w:sz w:val="18"/>
                <w:szCs w:val="18"/>
              </w:rPr>
              <w:t>/L</w:t>
            </w:r>
          </w:p>
        </w:tc>
        <w:tc>
          <w:tcPr>
            <w:tcW w:w="2017" w:type="dxa"/>
            <w:tcBorders>
              <w:top w:val="single" w:color="000000" w:sz="8" w:space="0"/>
            </w:tcBorders>
            <w:noWrap/>
            <w:vAlign w:val="center"/>
          </w:tcPr>
          <w:p>
            <w:pPr>
              <w:pStyle w:val="230"/>
              <w:ind w:firstLine="360"/>
              <w:jc w:val="center"/>
              <w:rPr>
                <w:rFonts w:ascii="Times New Roman"/>
                <w:color w:val="000000"/>
                <w:sz w:val="18"/>
                <w:szCs w:val="18"/>
              </w:rPr>
            </w:pPr>
            <w:r>
              <w:rPr>
                <w:rFonts w:ascii="Times New Roman"/>
                <w:color w:val="000000"/>
                <w:sz w:val="18"/>
                <w:szCs w:val="18"/>
              </w:rPr>
              <w:t>3.80~8.60</w:t>
            </w:r>
          </w:p>
        </w:tc>
        <w:tc>
          <w:tcPr>
            <w:tcW w:w="2036" w:type="dxa"/>
            <w:tcBorders>
              <w:top w:val="single" w:color="000000" w:sz="8" w:space="0"/>
            </w:tcBorders>
            <w:vAlign w:val="center"/>
          </w:tcPr>
          <w:p>
            <w:pPr>
              <w:pStyle w:val="230"/>
              <w:ind w:firstLine="360"/>
              <w:jc w:val="center"/>
              <w:rPr>
                <w:rFonts w:ascii="Times New Roman"/>
                <w:color w:val="000000"/>
                <w:sz w:val="18"/>
                <w:szCs w:val="18"/>
              </w:rPr>
            </w:pPr>
            <w:r>
              <w:rPr>
                <w:rFonts w:ascii="Times New Roman"/>
                <w:color w:val="000000"/>
                <w:sz w:val="18"/>
                <w:szCs w:val="18"/>
              </w:rPr>
              <w:t>3.50~11.20</w:t>
            </w: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 w:hRule="atLeast"/>
          <w:jc w:val="center"/>
        </w:trPr>
        <w:tc>
          <w:tcPr>
            <w:tcW w:w="3588" w:type="dxa"/>
            <w:noWrap/>
            <w:vAlign w:val="center"/>
          </w:tcPr>
          <w:p>
            <w:pPr>
              <w:pStyle w:val="230"/>
              <w:ind w:firstLine="360"/>
              <w:jc w:val="center"/>
              <w:rPr>
                <w:rFonts w:ascii="Times New Roman"/>
                <w:color w:val="000000"/>
                <w:sz w:val="18"/>
                <w:szCs w:val="18"/>
              </w:rPr>
            </w:pPr>
            <w:r>
              <w:rPr>
                <w:rFonts w:ascii="Times New Roman"/>
                <w:color w:val="000000"/>
                <w:sz w:val="18"/>
                <w:szCs w:val="18"/>
              </w:rPr>
              <w:t>红细胞数目（RBC）</w:t>
            </w:r>
          </w:p>
        </w:tc>
        <w:tc>
          <w:tcPr>
            <w:tcW w:w="1365" w:type="dxa"/>
            <w:noWrap/>
            <w:vAlign w:val="center"/>
          </w:tcPr>
          <w:p>
            <w:pPr>
              <w:pStyle w:val="230"/>
              <w:ind w:firstLine="360"/>
              <w:jc w:val="center"/>
              <w:rPr>
                <w:rFonts w:ascii="Times New Roman"/>
                <w:color w:val="000000"/>
                <w:sz w:val="18"/>
                <w:szCs w:val="18"/>
              </w:rPr>
            </w:pPr>
            <w:r>
              <w:rPr>
                <w:rFonts w:ascii="Times New Roman"/>
                <w:color w:val="000000"/>
                <w:sz w:val="18"/>
                <w:szCs w:val="18"/>
              </w:rPr>
              <w:t>10</w:t>
            </w:r>
            <w:r>
              <w:rPr>
                <w:rFonts w:ascii="Times New Roman"/>
                <w:color w:val="000000"/>
                <w:sz w:val="18"/>
                <w:szCs w:val="18"/>
                <w:vertAlign w:val="superscript"/>
              </w:rPr>
              <w:t>12</w:t>
            </w:r>
            <w:r>
              <w:rPr>
                <w:rFonts w:ascii="Times New Roman"/>
                <w:color w:val="000000"/>
                <w:sz w:val="18"/>
                <w:szCs w:val="18"/>
              </w:rPr>
              <w:t>/L</w:t>
            </w:r>
          </w:p>
        </w:tc>
        <w:tc>
          <w:tcPr>
            <w:tcW w:w="2017" w:type="dxa"/>
            <w:noWrap/>
            <w:vAlign w:val="center"/>
          </w:tcPr>
          <w:p>
            <w:pPr>
              <w:pStyle w:val="230"/>
              <w:ind w:firstLine="360"/>
              <w:jc w:val="center"/>
              <w:rPr>
                <w:rFonts w:ascii="Times New Roman"/>
                <w:color w:val="000000"/>
                <w:sz w:val="18"/>
                <w:szCs w:val="18"/>
              </w:rPr>
            </w:pPr>
            <w:r>
              <w:rPr>
                <w:rFonts w:ascii="Times New Roman"/>
                <w:color w:val="000000"/>
                <w:sz w:val="18"/>
                <w:szCs w:val="18"/>
              </w:rPr>
              <w:t>3.50~8.65</w:t>
            </w:r>
          </w:p>
        </w:tc>
        <w:tc>
          <w:tcPr>
            <w:tcW w:w="2036" w:type="dxa"/>
            <w:vAlign w:val="center"/>
          </w:tcPr>
          <w:p>
            <w:pPr>
              <w:pStyle w:val="230"/>
              <w:ind w:firstLine="360"/>
              <w:jc w:val="center"/>
              <w:rPr>
                <w:rFonts w:ascii="Times New Roman"/>
                <w:color w:val="000000"/>
                <w:sz w:val="18"/>
                <w:szCs w:val="18"/>
              </w:rPr>
            </w:pPr>
            <w:r>
              <w:rPr>
                <w:rFonts w:ascii="Times New Roman"/>
                <w:color w:val="000000"/>
                <w:sz w:val="18"/>
                <w:szCs w:val="18"/>
              </w:rPr>
              <w:t>3.83~7.41</w:t>
            </w: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 w:hRule="atLeast"/>
          <w:jc w:val="center"/>
        </w:trPr>
        <w:tc>
          <w:tcPr>
            <w:tcW w:w="3588" w:type="dxa"/>
            <w:noWrap/>
            <w:vAlign w:val="center"/>
          </w:tcPr>
          <w:p>
            <w:pPr>
              <w:pStyle w:val="230"/>
              <w:ind w:firstLine="360"/>
              <w:jc w:val="center"/>
              <w:rPr>
                <w:rFonts w:ascii="Times New Roman"/>
                <w:color w:val="000000"/>
                <w:sz w:val="18"/>
                <w:szCs w:val="18"/>
              </w:rPr>
            </w:pPr>
            <w:r>
              <w:rPr>
                <w:rFonts w:ascii="Times New Roman"/>
                <w:color w:val="000000"/>
                <w:sz w:val="18"/>
                <w:szCs w:val="18"/>
              </w:rPr>
              <w:t>血红蛋白（HGB）</w:t>
            </w:r>
          </w:p>
        </w:tc>
        <w:tc>
          <w:tcPr>
            <w:tcW w:w="1365" w:type="dxa"/>
            <w:noWrap/>
            <w:vAlign w:val="center"/>
          </w:tcPr>
          <w:p>
            <w:pPr>
              <w:pStyle w:val="230"/>
              <w:ind w:firstLine="360"/>
              <w:jc w:val="center"/>
              <w:rPr>
                <w:rFonts w:ascii="Times New Roman"/>
                <w:color w:val="000000"/>
                <w:sz w:val="18"/>
                <w:szCs w:val="18"/>
              </w:rPr>
            </w:pPr>
            <w:r>
              <w:rPr>
                <w:rFonts w:ascii="Times New Roman"/>
                <w:color w:val="000000"/>
                <w:sz w:val="18"/>
                <w:szCs w:val="18"/>
              </w:rPr>
              <w:t>g/dl</w:t>
            </w:r>
          </w:p>
        </w:tc>
        <w:tc>
          <w:tcPr>
            <w:tcW w:w="2017" w:type="dxa"/>
            <w:noWrap/>
            <w:vAlign w:val="center"/>
          </w:tcPr>
          <w:p>
            <w:pPr>
              <w:pStyle w:val="230"/>
              <w:ind w:firstLine="360"/>
              <w:jc w:val="center"/>
              <w:rPr>
                <w:rFonts w:ascii="Times New Roman"/>
                <w:color w:val="000000"/>
                <w:sz w:val="18"/>
                <w:szCs w:val="18"/>
              </w:rPr>
            </w:pPr>
            <w:r>
              <w:rPr>
                <w:rFonts w:ascii="Times New Roman"/>
                <w:color w:val="000000"/>
                <w:sz w:val="18"/>
                <w:szCs w:val="18"/>
              </w:rPr>
              <w:t>8.30~12.10</w:t>
            </w:r>
          </w:p>
        </w:tc>
        <w:tc>
          <w:tcPr>
            <w:tcW w:w="2036" w:type="dxa"/>
            <w:vAlign w:val="center"/>
          </w:tcPr>
          <w:p>
            <w:pPr>
              <w:pStyle w:val="230"/>
              <w:ind w:firstLine="360"/>
              <w:jc w:val="center"/>
              <w:rPr>
                <w:rFonts w:ascii="Times New Roman"/>
                <w:color w:val="000000"/>
                <w:sz w:val="18"/>
                <w:szCs w:val="18"/>
              </w:rPr>
            </w:pPr>
            <w:r>
              <w:rPr>
                <w:rFonts w:ascii="Times New Roman"/>
                <w:color w:val="000000"/>
                <w:sz w:val="18"/>
                <w:szCs w:val="18"/>
              </w:rPr>
              <w:t>10.90~19.00</w:t>
            </w: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 w:hRule="atLeast"/>
          <w:jc w:val="center"/>
        </w:trPr>
        <w:tc>
          <w:tcPr>
            <w:tcW w:w="3588" w:type="dxa"/>
            <w:noWrap/>
            <w:vAlign w:val="center"/>
          </w:tcPr>
          <w:p>
            <w:pPr>
              <w:pStyle w:val="230"/>
              <w:ind w:firstLine="360"/>
              <w:jc w:val="center"/>
              <w:rPr>
                <w:rFonts w:ascii="Times New Roman"/>
                <w:color w:val="000000"/>
                <w:sz w:val="18"/>
                <w:szCs w:val="18"/>
              </w:rPr>
            </w:pPr>
            <w:r>
              <w:rPr>
                <w:rFonts w:ascii="Times New Roman"/>
                <w:color w:val="000000"/>
                <w:sz w:val="18"/>
                <w:szCs w:val="18"/>
              </w:rPr>
              <w:t>红细胞压积（HCT）</w:t>
            </w:r>
          </w:p>
        </w:tc>
        <w:tc>
          <w:tcPr>
            <w:tcW w:w="1365" w:type="dxa"/>
            <w:noWrap/>
            <w:vAlign w:val="center"/>
          </w:tcPr>
          <w:p>
            <w:pPr>
              <w:pStyle w:val="230"/>
              <w:ind w:firstLine="360"/>
              <w:jc w:val="center"/>
              <w:rPr>
                <w:rFonts w:ascii="Times New Roman"/>
                <w:color w:val="000000"/>
                <w:sz w:val="18"/>
                <w:szCs w:val="18"/>
              </w:rPr>
            </w:pPr>
            <w:r>
              <w:rPr>
                <w:rFonts w:ascii="Times New Roman"/>
                <w:color w:val="000000"/>
                <w:sz w:val="18"/>
                <w:szCs w:val="18"/>
              </w:rPr>
              <w:t>%</w:t>
            </w:r>
          </w:p>
        </w:tc>
        <w:tc>
          <w:tcPr>
            <w:tcW w:w="2017" w:type="dxa"/>
            <w:noWrap/>
            <w:vAlign w:val="center"/>
          </w:tcPr>
          <w:p>
            <w:pPr>
              <w:pStyle w:val="230"/>
              <w:ind w:firstLine="360"/>
              <w:jc w:val="center"/>
              <w:rPr>
                <w:rFonts w:ascii="Times New Roman"/>
                <w:color w:val="000000"/>
                <w:sz w:val="18"/>
                <w:szCs w:val="18"/>
              </w:rPr>
            </w:pPr>
            <w:r>
              <w:rPr>
                <w:rFonts w:ascii="Times New Roman"/>
                <w:color w:val="000000"/>
                <w:sz w:val="18"/>
                <w:szCs w:val="18"/>
              </w:rPr>
              <w:t>26.60~55.20</w:t>
            </w:r>
          </w:p>
        </w:tc>
        <w:tc>
          <w:tcPr>
            <w:tcW w:w="2036" w:type="dxa"/>
            <w:vAlign w:val="center"/>
          </w:tcPr>
          <w:p>
            <w:pPr>
              <w:pStyle w:val="230"/>
              <w:ind w:firstLine="360"/>
              <w:jc w:val="center"/>
              <w:rPr>
                <w:rFonts w:ascii="Times New Roman"/>
                <w:color w:val="000000"/>
                <w:sz w:val="18"/>
                <w:szCs w:val="18"/>
              </w:rPr>
            </w:pPr>
            <w:r>
              <w:rPr>
                <w:rFonts w:ascii="Times New Roman"/>
                <w:color w:val="000000"/>
                <w:sz w:val="18"/>
                <w:szCs w:val="18"/>
              </w:rPr>
              <w:t>30.50~51.70</w:t>
            </w: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 w:hRule="atLeast"/>
          <w:jc w:val="center"/>
        </w:trPr>
        <w:tc>
          <w:tcPr>
            <w:tcW w:w="3588" w:type="dxa"/>
            <w:noWrap/>
            <w:vAlign w:val="center"/>
          </w:tcPr>
          <w:p>
            <w:pPr>
              <w:pStyle w:val="230"/>
              <w:ind w:firstLine="360"/>
              <w:jc w:val="center"/>
              <w:rPr>
                <w:rFonts w:ascii="Times New Roman"/>
                <w:color w:val="000000"/>
                <w:sz w:val="18"/>
                <w:szCs w:val="18"/>
              </w:rPr>
            </w:pPr>
            <w:r>
              <w:rPr>
                <w:rFonts w:ascii="Times New Roman"/>
                <w:color w:val="000000"/>
                <w:sz w:val="18"/>
                <w:szCs w:val="18"/>
              </w:rPr>
              <w:t>平均红细胞体积</w:t>
            </w:r>
            <w:r>
              <w:rPr>
                <w:rFonts w:hint="eastAsia" w:ascii="Times New Roman"/>
                <w:color w:val="000000"/>
                <w:sz w:val="18"/>
                <w:szCs w:val="18"/>
              </w:rPr>
              <w:t>（</w:t>
            </w:r>
            <w:r>
              <w:rPr>
                <w:rFonts w:ascii="Times New Roman"/>
                <w:color w:val="000000"/>
                <w:sz w:val="18"/>
                <w:szCs w:val="18"/>
              </w:rPr>
              <w:t>MCV）</w:t>
            </w:r>
          </w:p>
        </w:tc>
        <w:tc>
          <w:tcPr>
            <w:tcW w:w="1365" w:type="dxa"/>
            <w:noWrap/>
            <w:vAlign w:val="center"/>
          </w:tcPr>
          <w:p>
            <w:pPr>
              <w:pStyle w:val="230"/>
              <w:ind w:firstLine="360"/>
              <w:jc w:val="center"/>
              <w:rPr>
                <w:rFonts w:ascii="Times New Roman"/>
                <w:color w:val="000000"/>
                <w:sz w:val="18"/>
                <w:szCs w:val="18"/>
              </w:rPr>
            </w:pPr>
            <w:r>
              <w:rPr>
                <w:rFonts w:ascii="Times New Roman"/>
                <w:color w:val="000000"/>
                <w:sz w:val="18"/>
                <w:szCs w:val="18"/>
              </w:rPr>
              <w:t>%</w:t>
            </w:r>
          </w:p>
        </w:tc>
        <w:tc>
          <w:tcPr>
            <w:tcW w:w="2017" w:type="dxa"/>
            <w:noWrap/>
            <w:vAlign w:val="center"/>
          </w:tcPr>
          <w:p>
            <w:pPr>
              <w:pStyle w:val="230"/>
              <w:ind w:firstLine="360"/>
              <w:jc w:val="center"/>
              <w:rPr>
                <w:rFonts w:ascii="Times New Roman"/>
                <w:color w:val="000000"/>
                <w:sz w:val="18"/>
                <w:szCs w:val="18"/>
              </w:rPr>
            </w:pPr>
            <w:r>
              <w:rPr>
                <w:rFonts w:ascii="Times New Roman"/>
                <w:color w:val="000000"/>
                <w:sz w:val="18"/>
                <w:szCs w:val="18"/>
              </w:rPr>
              <w:t>61.50~76.00</w:t>
            </w:r>
          </w:p>
        </w:tc>
        <w:tc>
          <w:tcPr>
            <w:tcW w:w="2036" w:type="dxa"/>
            <w:vAlign w:val="center"/>
          </w:tcPr>
          <w:p>
            <w:pPr>
              <w:pStyle w:val="230"/>
              <w:ind w:firstLine="360"/>
              <w:jc w:val="center"/>
              <w:rPr>
                <w:rFonts w:ascii="Times New Roman"/>
                <w:color w:val="000000"/>
                <w:sz w:val="18"/>
                <w:szCs w:val="18"/>
              </w:rPr>
            </w:pPr>
            <w:r>
              <w:rPr>
                <w:rFonts w:ascii="Times New Roman"/>
                <w:color w:val="000000"/>
                <w:sz w:val="18"/>
                <w:szCs w:val="18"/>
              </w:rPr>
              <w:t>64.00~82.30</w:t>
            </w: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 w:hRule="atLeast"/>
          <w:jc w:val="center"/>
        </w:trPr>
        <w:tc>
          <w:tcPr>
            <w:tcW w:w="3588" w:type="dxa"/>
            <w:noWrap/>
            <w:vAlign w:val="center"/>
          </w:tcPr>
          <w:p>
            <w:pPr>
              <w:pStyle w:val="230"/>
              <w:ind w:firstLine="360"/>
              <w:jc w:val="center"/>
              <w:rPr>
                <w:rFonts w:ascii="Times New Roman"/>
                <w:color w:val="000000"/>
                <w:sz w:val="18"/>
                <w:szCs w:val="18"/>
              </w:rPr>
            </w:pPr>
            <w:r>
              <w:rPr>
                <w:rFonts w:ascii="Times New Roman"/>
                <w:color w:val="000000"/>
                <w:sz w:val="18"/>
                <w:szCs w:val="18"/>
              </w:rPr>
              <w:t>平均红细胞血红蛋白含量（MCH）</w:t>
            </w:r>
          </w:p>
        </w:tc>
        <w:tc>
          <w:tcPr>
            <w:tcW w:w="1365" w:type="dxa"/>
            <w:noWrap/>
            <w:vAlign w:val="center"/>
          </w:tcPr>
          <w:p>
            <w:pPr>
              <w:pStyle w:val="230"/>
              <w:ind w:firstLine="360"/>
              <w:jc w:val="center"/>
              <w:rPr>
                <w:rFonts w:ascii="Times New Roman"/>
                <w:color w:val="000000"/>
                <w:sz w:val="18"/>
                <w:szCs w:val="18"/>
              </w:rPr>
            </w:pPr>
            <w:r>
              <w:rPr>
                <w:rFonts w:ascii="Times New Roman"/>
                <w:color w:val="000000"/>
                <w:sz w:val="18"/>
                <w:szCs w:val="18"/>
              </w:rPr>
              <w:t>pg/cell</w:t>
            </w:r>
          </w:p>
        </w:tc>
        <w:tc>
          <w:tcPr>
            <w:tcW w:w="2017" w:type="dxa"/>
            <w:noWrap/>
            <w:vAlign w:val="center"/>
          </w:tcPr>
          <w:p>
            <w:pPr>
              <w:pStyle w:val="230"/>
              <w:ind w:firstLine="360"/>
              <w:jc w:val="center"/>
              <w:rPr>
                <w:rFonts w:ascii="Times New Roman"/>
                <w:color w:val="000000"/>
                <w:sz w:val="18"/>
                <w:szCs w:val="18"/>
              </w:rPr>
            </w:pPr>
            <w:r>
              <w:rPr>
                <w:rFonts w:ascii="Times New Roman"/>
                <w:color w:val="000000"/>
                <w:sz w:val="18"/>
                <w:szCs w:val="18"/>
              </w:rPr>
              <w:t>20.10~25.10</w:t>
            </w:r>
          </w:p>
        </w:tc>
        <w:tc>
          <w:tcPr>
            <w:tcW w:w="2036" w:type="dxa"/>
            <w:vAlign w:val="center"/>
          </w:tcPr>
          <w:p>
            <w:pPr>
              <w:pStyle w:val="230"/>
              <w:ind w:firstLine="360"/>
              <w:jc w:val="center"/>
              <w:rPr>
                <w:rFonts w:ascii="Times New Roman"/>
                <w:color w:val="000000"/>
                <w:sz w:val="18"/>
                <w:szCs w:val="18"/>
              </w:rPr>
            </w:pPr>
            <w:r>
              <w:rPr>
                <w:rFonts w:ascii="Times New Roman"/>
                <w:color w:val="000000"/>
                <w:sz w:val="18"/>
                <w:szCs w:val="18"/>
              </w:rPr>
              <w:t>23.20~28.80</w:t>
            </w: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 w:hRule="atLeast"/>
          <w:jc w:val="center"/>
        </w:trPr>
        <w:tc>
          <w:tcPr>
            <w:tcW w:w="3588" w:type="dxa"/>
            <w:noWrap/>
            <w:vAlign w:val="center"/>
          </w:tcPr>
          <w:p>
            <w:pPr>
              <w:pStyle w:val="230"/>
              <w:ind w:firstLine="360"/>
              <w:jc w:val="center"/>
              <w:rPr>
                <w:rFonts w:ascii="Times New Roman"/>
                <w:color w:val="000000"/>
                <w:sz w:val="18"/>
                <w:szCs w:val="18"/>
              </w:rPr>
            </w:pPr>
            <w:r>
              <w:rPr>
                <w:rFonts w:ascii="Times New Roman"/>
                <w:color w:val="000000"/>
                <w:sz w:val="18"/>
                <w:szCs w:val="18"/>
              </w:rPr>
              <w:t>平均红细胞血红蛋白浓 度（MCHC）</w:t>
            </w:r>
          </w:p>
        </w:tc>
        <w:tc>
          <w:tcPr>
            <w:tcW w:w="1365" w:type="dxa"/>
            <w:noWrap/>
            <w:vAlign w:val="center"/>
          </w:tcPr>
          <w:p>
            <w:pPr>
              <w:pStyle w:val="230"/>
              <w:ind w:firstLine="360"/>
              <w:jc w:val="center"/>
              <w:rPr>
                <w:rFonts w:ascii="Times New Roman"/>
                <w:color w:val="000000"/>
                <w:sz w:val="18"/>
                <w:szCs w:val="18"/>
              </w:rPr>
            </w:pPr>
            <w:r>
              <w:rPr>
                <w:rFonts w:ascii="Times New Roman"/>
                <w:color w:val="000000"/>
                <w:sz w:val="18"/>
                <w:szCs w:val="18"/>
              </w:rPr>
              <w:t>g/l</w:t>
            </w:r>
          </w:p>
        </w:tc>
        <w:tc>
          <w:tcPr>
            <w:tcW w:w="2017" w:type="dxa"/>
            <w:noWrap/>
            <w:vAlign w:val="center"/>
          </w:tcPr>
          <w:p>
            <w:pPr>
              <w:pStyle w:val="230"/>
              <w:ind w:firstLine="360"/>
              <w:jc w:val="center"/>
              <w:rPr>
                <w:rFonts w:ascii="Times New Roman"/>
                <w:color w:val="000000"/>
                <w:sz w:val="18"/>
                <w:szCs w:val="18"/>
              </w:rPr>
            </w:pPr>
            <w:r>
              <w:rPr>
                <w:rFonts w:ascii="Times New Roman"/>
                <w:color w:val="000000"/>
                <w:sz w:val="18"/>
                <w:szCs w:val="18"/>
              </w:rPr>
              <w:t>31.30~38.30</w:t>
            </w:r>
          </w:p>
        </w:tc>
        <w:tc>
          <w:tcPr>
            <w:tcW w:w="2036" w:type="dxa"/>
            <w:vAlign w:val="center"/>
          </w:tcPr>
          <w:p>
            <w:pPr>
              <w:pStyle w:val="230"/>
              <w:ind w:firstLine="360"/>
              <w:jc w:val="center"/>
              <w:rPr>
                <w:rFonts w:ascii="Times New Roman"/>
                <w:color w:val="000000"/>
                <w:sz w:val="18"/>
                <w:szCs w:val="18"/>
              </w:rPr>
            </w:pPr>
            <w:r>
              <w:rPr>
                <w:rFonts w:ascii="Times New Roman"/>
                <w:color w:val="000000"/>
                <w:sz w:val="18"/>
                <w:szCs w:val="18"/>
              </w:rPr>
              <w:t>34.30~38.70</w:t>
            </w: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 w:hRule="atLeast"/>
          <w:jc w:val="center"/>
        </w:trPr>
        <w:tc>
          <w:tcPr>
            <w:tcW w:w="3588" w:type="dxa"/>
            <w:noWrap/>
            <w:vAlign w:val="center"/>
          </w:tcPr>
          <w:p>
            <w:pPr>
              <w:pStyle w:val="230"/>
              <w:ind w:firstLine="360"/>
              <w:jc w:val="center"/>
              <w:rPr>
                <w:rFonts w:ascii="Times New Roman"/>
                <w:color w:val="000000"/>
                <w:sz w:val="18"/>
                <w:szCs w:val="18"/>
              </w:rPr>
            </w:pPr>
            <w:r>
              <w:rPr>
                <w:rFonts w:ascii="Times New Roman"/>
                <w:color w:val="000000"/>
                <w:sz w:val="18"/>
                <w:szCs w:val="18"/>
              </w:rPr>
              <w:t>血小板数目（PLT）</w:t>
            </w:r>
          </w:p>
        </w:tc>
        <w:tc>
          <w:tcPr>
            <w:tcW w:w="1365" w:type="dxa"/>
            <w:noWrap/>
            <w:vAlign w:val="center"/>
          </w:tcPr>
          <w:p>
            <w:pPr>
              <w:pStyle w:val="230"/>
              <w:ind w:firstLine="360"/>
              <w:jc w:val="center"/>
              <w:rPr>
                <w:rFonts w:ascii="Times New Roman"/>
                <w:color w:val="000000"/>
                <w:sz w:val="18"/>
                <w:szCs w:val="18"/>
              </w:rPr>
            </w:pPr>
            <w:r>
              <w:rPr>
                <w:rFonts w:ascii="Times New Roman"/>
                <w:color w:val="000000"/>
                <w:sz w:val="18"/>
                <w:szCs w:val="18"/>
              </w:rPr>
              <w:t>10</w:t>
            </w:r>
            <w:r>
              <w:rPr>
                <w:rFonts w:ascii="Times New Roman"/>
                <w:color w:val="000000"/>
                <w:sz w:val="18"/>
                <w:szCs w:val="18"/>
                <w:vertAlign w:val="superscript"/>
              </w:rPr>
              <w:t>12</w:t>
            </w:r>
            <w:r>
              <w:rPr>
                <w:rFonts w:ascii="Times New Roman"/>
                <w:color w:val="000000"/>
                <w:sz w:val="18"/>
                <w:szCs w:val="18"/>
              </w:rPr>
              <w:t>/L</w:t>
            </w:r>
          </w:p>
        </w:tc>
        <w:tc>
          <w:tcPr>
            <w:tcW w:w="2017" w:type="dxa"/>
            <w:noWrap/>
            <w:vAlign w:val="center"/>
          </w:tcPr>
          <w:p>
            <w:pPr>
              <w:pStyle w:val="230"/>
              <w:ind w:firstLine="360"/>
              <w:jc w:val="center"/>
              <w:rPr>
                <w:rFonts w:ascii="Times New Roman"/>
                <w:color w:val="000000"/>
                <w:sz w:val="18"/>
                <w:szCs w:val="18"/>
              </w:rPr>
            </w:pPr>
            <w:r>
              <w:rPr>
                <w:rFonts w:ascii="Times New Roman"/>
                <w:color w:val="000000"/>
                <w:sz w:val="18"/>
                <w:szCs w:val="18"/>
              </w:rPr>
              <w:t>122.00~563.00</w:t>
            </w:r>
          </w:p>
        </w:tc>
        <w:tc>
          <w:tcPr>
            <w:tcW w:w="2036" w:type="dxa"/>
            <w:vAlign w:val="center"/>
          </w:tcPr>
          <w:p>
            <w:pPr>
              <w:pStyle w:val="230"/>
              <w:ind w:firstLine="360"/>
              <w:jc w:val="center"/>
              <w:rPr>
                <w:rFonts w:ascii="Times New Roman"/>
                <w:color w:val="000000"/>
                <w:sz w:val="18"/>
                <w:szCs w:val="18"/>
              </w:rPr>
            </w:pPr>
            <w:r>
              <w:rPr>
                <w:rFonts w:ascii="Times New Roman"/>
                <w:color w:val="000000"/>
                <w:sz w:val="18"/>
                <w:szCs w:val="18"/>
              </w:rPr>
              <w:t>58.00~541.00</w:t>
            </w: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 w:hRule="atLeast"/>
          <w:jc w:val="center"/>
        </w:trPr>
        <w:tc>
          <w:tcPr>
            <w:tcW w:w="3588" w:type="dxa"/>
            <w:tcBorders>
              <w:bottom w:val="nil"/>
            </w:tcBorders>
            <w:noWrap/>
            <w:vAlign w:val="center"/>
          </w:tcPr>
          <w:p>
            <w:pPr>
              <w:pStyle w:val="230"/>
              <w:ind w:firstLine="360"/>
              <w:jc w:val="center"/>
              <w:rPr>
                <w:rFonts w:ascii="Times New Roman"/>
                <w:color w:val="000000"/>
                <w:sz w:val="18"/>
                <w:szCs w:val="18"/>
              </w:rPr>
            </w:pPr>
            <w:r>
              <w:rPr>
                <w:rFonts w:ascii="Times New Roman"/>
                <w:color w:val="000000"/>
                <w:sz w:val="18"/>
                <w:szCs w:val="18"/>
              </w:rPr>
              <w:t>总蛋白（TP）</w:t>
            </w:r>
          </w:p>
        </w:tc>
        <w:tc>
          <w:tcPr>
            <w:tcW w:w="1365" w:type="dxa"/>
            <w:tcBorders>
              <w:bottom w:val="nil"/>
            </w:tcBorders>
            <w:noWrap/>
            <w:vAlign w:val="center"/>
          </w:tcPr>
          <w:p>
            <w:pPr>
              <w:pStyle w:val="230"/>
              <w:ind w:firstLine="360"/>
              <w:jc w:val="center"/>
              <w:rPr>
                <w:rFonts w:ascii="Times New Roman"/>
                <w:color w:val="000000"/>
                <w:sz w:val="18"/>
                <w:szCs w:val="18"/>
              </w:rPr>
            </w:pPr>
            <w:r>
              <w:rPr>
                <w:rFonts w:ascii="Times New Roman"/>
                <w:color w:val="000000"/>
                <w:sz w:val="18"/>
                <w:szCs w:val="18"/>
              </w:rPr>
              <w:t>g/dl</w:t>
            </w:r>
          </w:p>
        </w:tc>
        <w:tc>
          <w:tcPr>
            <w:tcW w:w="2017" w:type="dxa"/>
            <w:tcBorders>
              <w:bottom w:val="nil"/>
            </w:tcBorders>
            <w:noWrap/>
            <w:vAlign w:val="center"/>
          </w:tcPr>
          <w:p>
            <w:pPr>
              <w:pStyle w:val="230"/>
              <w:ind w:firstLine="360"/>
              <w:jc w:val="center"/>
              <w:rPr>
                <w:rFonts w:ascii="Times New Roman"/>
                <w:color w:val="000000"/>
                <w:sz w:val="18"/>
                <w:szCs w:val="18"/>
              </w:rPr>
            </w:pPr>
            <w:r>
              <w:rPr>
                <w:rFonts w:ascii="Times New Roman"/>
                <w:color w:val="000000"/>
                <w:sz w:val="18"/>
                <w:szCs w:val="18"/>
              </w:rPr>
              <w:t>5.20~8.00</w:t>
            </w:r>
          </w:p>
        </w:tc>
        <w:tc>
          <w:tcPr>
            <w:tcW w:w="2036" w:type="dxa"/>
            <w:tcBorders>
              <w:bottom w:val="nil"/>
            </w:tcBorders>
            <w:vAlign w:val="center"/>
          </w:tcPr>
          <w:p>
            <w:pPr>
              <w:pStyle w:val="230"/>
              <w:ind w:firstLine="360"/>
              <w:jc w:val="center"/>
              <w:rPr>
                <w:rFonts w:ascii="Times New Roman"/>
                <w:color w:val="000000"/>
                <w:sz w:val="18"/>
                <w:szCs w:val="18"/>
              </w:rPr>
            </w:pPr>
            <w:r>
              <w:rPr>
                <w:rFonts w:ascii="Times New Roman"/>
                <w:color w:val="000000"/>
                <w:sz w:val="18"/>
                <w:szCs w:val="18"/>
              </w:rPr>
              <w:t>6.30~8.90</w:t>
            </w: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 w:hRule="atLeast"/>
          <w:jc w:val="center"/>
        </w:trPr>
        <w:tc>
          <w:tcPr>
            <w:tcW w:w="3588" w:type="dxa"/>
            <w:tcBorders>
              <w:top w:val="nil"/>
              <w:bottom w:val="single" w:color="auto" w:sz="12" w:space="0"/>
            </w:tcBorders>
            <w:noWrap/>
            <w:vAlign w:val="center"/>
          </w:tcPr>
          <w:p>
            <w:pPr>
              <w:pStyle w:val="230"/>
              <w:ind w:firstLine="360"/>
              <w:jc w:val="center"/>
              <w:rPr>
                <w:rFonts w:ascii="Times New Roman"/>
                <w:color w:val="000000"/>
                <w:sz w:val="18"/>
                <w:szCs w:val="18"/>
              </w:rPr>
            </w:pPr>
            <w:r>
              <w:rPr>
                <w:rFonts w:ascii="Times New Roman"/>
                <w:color w:val="000000"/>
                <w:sz w:val="18"/>
                <w:szCs w:val="18"/>
              </w:rPr>
              <w:t>白蛋白（AG）</w:t>
            </w:r>
          </w:p>
        </w:tc>
        <w:tc>
          <w:tcPr>
            <w:tcW w:w="1365" w:type="dxa"/>
            <w:tcBorders>
              <w:top w:val="nil"/>
              <w:bottom w:val="single" w:color="auto" w:sz="12" w:space="0"/>
            </w:tcBorders>
            <w:noWrap/>
            <w:vAlign w:val="center"/>
          </w:tcPr>
          <w:p>
            <w:pPr>
              <w:pStyle w:val="230"/>
              <w:ind w:firstLine="360"/>
              <w:jc w:val="center"/>
              <w:rPr>
                <w:rFonts w:ascii="Times New Roman"/>
                <w:color w:val="000000"/>
                <w:sz w:val="18"/>
                <w:szCs w:val="18"/>
              </w:rPr>
            </w:pPr>
            <w:r>
              <w:rPr>
                <w:rFonts w:ascii="Times New Roman"/>
                <w:color w:val="000000"/>
                <w:sz w:val="18"/>
                <w:szCs w:val="18"/>
              </w:rPr>
              <w:t>g/dl</w:t>
            </w:r>
          </w:p>
        </w:tc>
        <w:tc>
          <w:tcPr>
            <w:tcW w:w="2017" w:type="dxa"/>
            <w:tcBorders>
              <w:top w:val="nil"/>
              <w:bottom w:val="single" w:color="auto" w:sz="12" w:space="0"/>
            </w:tcBorders>
            <w:noWrap/>
            <w:vAlign w:val="center"/>
          </w:tcPr>
          <w:p>
            <w:pPr>
              <w:pStyle w:val="230"/>
              <w:ind w:firstLine="360"/>
              <w:jc w:val="center"/>
              <w:rPr>
                <w:rFonts w:ascii="Times New Roman"/>
                <w:color w:val="000000"/>
                <w:sz w:val="18"/>
                <w:szCs w:val="18"/>
              </w:rPr>
            </w:pPr>
            <w:r>
              <w:rPr>
                <w:rFonts w:ascii="Times New Roman"/>
                <w:color w:val="000000"/>
                <w:sz w:val="18"/>
                <w:szCs w:val="18"/>
              </w:rPr>
              <w:t>2.80~4.20</w:t>
            </w:r>
          </w:p>
        </w:tc>
        <w:tc>
          <w:tcPr>
            <w:tcW w:w="2036" w:type="dxa"/>
            <w:tcBorders>
              <w:top w:val="nil"/>
              <w:bottom w:val="single" w:color="auto" w:sz="12" w:space="0"/>
            </w:tcBorders>
            <w:vAlign w:val="center"/>
          </w:tcPr>
          <w:p>
            <w:pPr>
              <w:pStyle w:val="230"/>
              <w:ind w:firstLine="360"/>
              <w:jc w:val="center"/>
              <w:rPr>
                <w:rFonts w:ascii="Times New Roman"/>
                <w:color w:val="000000"/>
                <w:sz w:val="18"/>
                <w:szCs w:val="18"/>
              </w:rPr>
            </w:pPr>
            <w:r>
              <w:rPr>
                <w:rFonts w:ascii="Times New Roman"/>
                <w:color w:val="000000"/>
                <w:sz w:val="18"/>
                <w:szCs w:val="18"/>
              </w:rPr>
              <w:t>2.80~4.50</w:t>
            </w:r>
          </w:p>
        </w:tc>
      </w:tr>
    </w:tbl>
    <w:p>
      <w:pPr>
        <w:pStyle w:val="230"/>
        <w:ind w:firstLine="0" w:firstLineChars="0"/>
        <w:rPr>
          <w:rFonts w:ascii="Times New Roman"/>
          <w:color w:val="000000"/>
        </w:rPr>
      </w:pPr>
    </w:p>
    <w:p>
      <w:pPr>
        <w:pStyle w:val="230"/>
        <w:ind w:firstLine="0" w:firstLineChars="0"/>
        <w:jc w:val="center"/>
        <w:rPr>
          <w:rFonts w:ascii="Times New Roman"/>
          <w:color w:val="000000"/>
        </w:rPr>
      </w:pPr>
      <w:r>
        <w:rPr>
          <w:rFonts w:ascii="Times New Roman"/>
          <w:color w:val="000000"/>
        </w:rPr>
        <w:t>穿山甲血液生化指标值参考范围</w:t>
      </w:r>
      <w:r>
        <w:rPr>
          <w:rFonts w:hint="eastAsia" w:ascii="Times New Roman"/>
          <w:color w:val="000000"/>
        </w:rPr>
        <w:t>（中华穿山甲）</w:t>
      </w:r>
    </w:p>
    <w:tbl>
      <w:tblPr>
        <w:tblStyle w:val="26"/>
        <w:tblW w:w="8976" w:type="dxa"/>
        <w:jc w:val="center"/>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658"/>
        <w:gridCol w:w="1372"/>
        <w:gridCol w:w="2473"/>
        <w:gridCol w:w="2473"/>
      </w:tblGrid>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1" w:hRule="atLeast"/>
          <w:jc w:val="center"/>
        </w:trPr>
        <w:tc>
          <w:tcPr>
            <w:tcW w:w="2658" w:type="dxa"/>
            <w:tcBorders>
              <w:top w:val="single" w:color="000000" w:sz="12" w:space="0"/>
              <w:bottom w:val="single" w:color="000000" w:sz="8" w:space="0"/>
            </w:tcBorders>
            <w:noWrap/>
            <w:vAlign w:val="center"/>
          </w:tcPr>
          <w:p>
            <w:pPr>
              <w:pStyle w:val="230"/>
              <w:ind w:firstLine="360"/>
              <w:jc w:val="center"/>
              <w:rPr>
                <w:rFonts w:ascii="Times New Roman"/>
                <w:color w:val="000000"/>
                <w:sz w:val="18"/>
                <w:szCs w:val="18"/>
              </w:rPr>
            </w:pPr>
            <w:r>
              <w:rPr>
                <w:rFonts w:ascii="Times New Roman"/>
                <w:color w:val="000000"/>
                <w:sz w:val="18"/>
                <w:szCs w:val="18"/>
              </w:rPr>
              <w:t>检测项目</w:t>
            </w:r>
          </w:p>
        </w:tc>
        <w:tc>
          <w:tcPr>
            <w:tcW w:w="1372" w:type="dxa"/>
            <w:tcBorders>
              <w:top w:val="single" w:color="000000" w:sz="12" w:space="0"/>
              <w:bottom w:val="single" w:color="000000" w:sz="8" w:space="0"/>
            </w:tcBorders>
            <w:noWrap/>
            <w:vAlign w:val="center"/>
          </w:tcPr>
          <w:p>
            <w:pPr>
              <w:pStyle w:val="230"/>
              <w:ind w:firstLine="360"/>
              <w:jc w:val="center"/>
              <w:rPr>
                <w:rFonts w:ascii="Times New Roman"/>
                <w:color w:val="000000"/>
                <w:sz w:val="18"/>
                <w:szCs w:val="18"/>
              </w:rPr>
            </w:pPr>
            <w:r>
              <w:rPr>
                <w:rFonts w:ascii="Times New Roman"/>
                <w:color w:val="000000"/>
                <w:sz w:val="18"/>
                <w:szCs w:val="18"/>
              </w:rPr>
              <w:t>单位</w:t>
            </w:r>
          </w:p>
        </w:tc>
        <w:tc>
          <w:tcPr>
            <w:tcW w:w="2473" w:type="dxa"/>
            <w:tcBorders>
              <w:top w:val="single" w:color="000000" w:sz="12" w:space="0"/>
              <w:bottom w:val="single" w:color="000000" w:sz="8" w:space="0"/>
            </w:tcBorders>
            <w:noWrap/>
            <w:vAlign w:val="center"/>
          </w:tcPr>
          <w:p>
            <w:pPr>
              <w:pStyle w:val="230"/>
              <w:ind w:firstLine="360"/>
              <w:jc w:val="center"/>
              <w:rPr>
                <w:rFonts w:ascii="Times New Roman"/>
                <w:color w:val="000000"/>
                <w:sz w:val="18"/>
                <w:szCs w:val="18"/>
              </w:rPr>
            </w:pPr>
            <w:r>
              <w:rPr>
                <w:rFonts w:ascii="Times New Roman"/>
                <w:color w:val="000000"/>
                <w:sz w:val="18"/>
                <w:szCs w:val="18"/>
              </w:rPr>
              <w:t>参考范围（幼体）</w:t>
            </w:r>
          </w:p>
        </w:tc>
        <w:tc>
          <w:tcPr>
            <w:tcW w:w="2473" w:type="dxa"/>
            <w:tcBorders>
              <w:top w:val="single" w:color="000000" w:sz="12" w:space="0"/>
              <w:bottom w:val="single" w:color="000000" w:sz="8" w:space="0"/>
            </w:tcBorders>
            <w:vAlign w:val="center"/>
          </w:tcPr>
          <w:p>
            <w:pPr>
              <w:pStyle w:val="230"/>
              <w:ind w:firstLine="360"/>
              <w:jc w:val="center"/>
              <w:rPr>
                <w:rFonts w:ascii="Times New Roman"/>
                <w:color w:val="000000"/>
                <w:sz w:val="18"/>
                <w:szCs w:val="18"/>
              </w:rPr>
            </w:pPr>
            <w:r>
              <w:rPr>
                <w:rFonts w:ascii="Times New Roman"/>
                <w:color w:val="000000"/>
                <w:sz w:val="18"/>
                <w:szCs w:val="18"/>
              </w:rPr>
              <w:t>参考范围（成体）</w:t>
            </w: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1" w:hRule="atLeast"/>
          <w:jc w:val="center"/>
        </w:trPr>
        <w:tc>
          <w:tcPr>
            <w:tcW w:w="2658" w:type="dxa"/>
            <w:tcBorders>
              <w:top w:val="single" w:color="000000" w:sz="8" w:space="0"/>
            </w:tcBorders>
            <w:noWrap/>
            <w:vAlign w:val="center"/>
          </w:tcPr>
          <w:p>
            <w:pPr>
              <w:pStyle w:val="230"/>
              <w:ind w:firstLine="360"/>
              <w:jc w:val="center"/>
              <w:rPr>
                <w:rFonts w:ascii="Times New Roman"/>
                <w:color w:val="000000"/>
                <w:sz w:val="18"/>
                <w:szCs w:val="18"/>
              </w:rPr>
            </w:pPr>
            <w:r>
              <w:rPr>
                <w:rFonts w:ascii="Times New Roman"/>
                <w:color w:val="000000"/>
                <w:sz w:val="18"/>
                <w:szCs w:val="18"/>
              </w:rPr>
              <w:t>碱性磷酸酶（ALP）</w:t>
            </w:r>
          </w:p>
        </w:tc>
        <w:tc>
          <w:tcPr>
            <w:tcW w:w="1372" w:type="dxa"/>
            <w:tcBorders>
              <w:top w:val="single" w:color="000000" w:sz="8" w:space="0"/>
            </w:tcBorders>
            <w:noWrap/>
            <w:vAlign w:val="center"/>
          </w:tcPr>
          <w:p>
            <w:pPr>
              <w:pStyle w:val="230"/>
              <w:ind w:firstLine="360"/>
              <w:jc w:val="center"/>
              <w:rPr>
                <w:rFonts w:ascii="Times New Roman"/>
                <w:color w:val="000000"/>
                <w:sz w:val="18"/>
                <w:szCs w:val="18"/>
              </w:rPr>
            </w:pPr>
            <w:r>
              <w:rPr>
                <w:rFonts w:ascii="Times New Roman"/>
                <w:color w:val="000000"/>
                <w:sz w:val="18"/>
                <w:szCs w:val="18"/>
              </w:rPr>
              <w:t>U/L</w:t>
            </w:r>
          </w:p>
        </w:tc>
        <w:tc>
          <w:tcPr>
            <w:tcW w:w="2473" w:type="dxa"/>
            <w:tcBorders>
              <w:top w:val="single" w:color="000000" w:sz="8" w:space="0"/>
            </w:tcBorders>
            <w:noWrap/>
            <w:vAlign w:val="center"/>
          </w:tcPr>
          <w:p>
            <w:pPr>
              <w:pStyle w:val="230"/>
              <w:ind w:firstLine="360"/>
              <w:jc w:val="center"/>
              <w:rPr>
                <w:rFonts w:ascii="Times New Roman"/>
                <w:color w:val="000000"/>
                <w:sz w:val="18"/>
                <w:szCs w:val="18"/>
              </w:rPr>
            </w:pPr>
            <w:r>
              <w:rPr>
                <w:rFonts w:ascii="Times New Roman"/>
                <w:color w:val="000000"/>
                <w:sz w:val="18"/>
                <w:szCs w:val="18"/>
              </w:rPr>
              <w:t>131.00~623.00</w:t>
            </w:r>
          </w:p>
        </w:tc>
        <w:tc>
          <w:tcPr>
            <w:tcW w:w="2473" w:type="dxa"/>
            <w:tcBorders>
              <w:top w:val="single" w:color="000000" w:sz="8" w:space="0"/>
            </w:tcBorders>
            <w:vAlign w:val="center"/>
          </w:tcPr>
          <w:p>
            <w:pPr>
              <w:pStyle w:val="230"/>
              <w:ind w:firstLine="360"/>
              <w:jc w:val="center"/>
              <w:rPr>
                <w:rFonts w:ascii="Times New Roman"/>
                <w:color w:val="000000"/>
                <w:sz w:val="18"/>
                <w:szCs w:val="18"/>
              </w:rPr>
            </w:pPr>
            <w:r>
              <w:rPr>
                <w:rFonts w:ascii="Times New Roman"/>
                <w:color w:val="000000"/>
                <w:sz w:val="18"/>
                <w:szCs w:val="18"/>
              </w:rPr>
              <w:t>69.00~308.00</w:t>
            </w: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1" w:hRule="atLeast"/>
          <w:jc w:val="center"/>
        </w:trPr>
        <w:tc>
          <w:tcPr>
            <w:tcW w:w="2658" w:type="dxa"/>
            <w:noWrap/>
            <w:vAlign w:val="center"/>
          </w:tcPr>
          <w:p>
            <w:pPr>
              <w:pStyle w:val="230"/>
              <w:ind w:firstLine="360"/>
              <w:jc w:val="center"/>
              <w:rPr>
                <w:rFonts w:ascii="Times New Roman"/>
                <w:color w:val="000000"/>
                <w:sz w:val="18"/>
                <w:szCs w:val="18"/>
              </w:rPr>
            </w:pPr>
            <w:r>
              <w:rPr>
                <w:rFonts w:ascii="Times New Roman"/>
                <w:color w:val="000000"/>
                <w:sz w:val="18"/>
                <w:szCs w:val="18"/>
              </w:rPr>
              <w:t>天冬氨酸转氨酶 (AST)</w:t>
            </w:r>
          </w:p>
        </w:tc>
        <w:tc>
          <w:tcPr>
            <w:tcW w:w="1372" w:type="dxa"/>
            <w:noWrap/>
            <w:vAlign w:val="center"/>
          </w:tcPr>
          <w:p>
            <w:pPr>
              <w:pStyle w:val="230"/>
              <w:ind w:firstLine="360"/>
              <w:jc w:val="center"/>
              <w:rPr>
                <w:rFonts w:ascii="Times New Roman"/>
                <w:color w:val="000000"/>
                <w:sz w:val="18"/>
                <w:szCs w:val="18"/>
              </w:rPr>
            </w:pPr>
            <w:r>
              <w:rPr>
                <w:rFonts w:ascii="Times New Roman"/>
                <w:color w:val="000000"/>
                <w:sz w:val="18"/>
                <w:szCs w:val="18"/>
              </w:rPr>
              <w:t>U/L</w:t>
            </w:r>
          </w:p>
        </w:tc>
        <w:tc>
          <w:tcPr>
            <w:tcW w:w="2473" w:type="dxa"/>
            <w:noWrap/>
            <w:vAlign w:val="center"/>
          </w:tcPr>
          <w:p>
            <w:pPr>
              <w:pStyle w:val="230"/>
              <w:ind w:firstLine="360"/>
              <w:jc w:val="center"/>
              <w:rPr>
                <w:rFonts w:ascii="Times New Roman"/>
                <w:color w:val="000000"/>
                <w:sz w:val="18"/>
                <w:szCs w:val="18"/>
              </w:rPr>
            </w:pPr>
            <w:r>
              <w:rPr>
                <w:rFonts w:ascii="Times New Roman"/>
                <w:color w:val="000000"/>
                <w:sz w:val="18"/>
                <w:szCs w:val="18"/>
              </w:rPr>
              <w:t>16.00~45.00</w:t>
            </w:r>
          </w:p>
        </w:tc>
        <w:tc>
          <w:tcPr>
            <w:tcW w:w="2473" w:type="dxa"/>
            <w:vAlign w:val="center"/>
          </w:tcPr>
          <w:p>
            <w:pPr>
              <w:pStyle w:val="230"/>
              <w:ind w:firstLine="360"/>
              <w:jc w:val="center"/>
              <w:rPr>
                <w:rFonts w:ascii="Times New Roman"/>
                <w:color w:val="000000"/>
                <w:sz w:val="18"/>
                <w:szCs w:val="18"/>
              </w:rPr>
            </w:pPr>
            <w:r>
              <w:rPr>
                <w:rFonts w:ascii="Times New Roman"/>
                <w:color w:val="000000"/>
                <w:sz w:val="18"/>
                <w:szCs w:val="18"/>
              </w:rPr>
              <w:t>4.00~49.00</w:t>
            </w: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1" w:hRule="atLeast"/>
          <w:jc w:val="center"/>
        </w:trPr>
        <w:tc>
          <w:tcPr>
            <w:tcW w:w="2658" w:type="dxa"/>
            <w:noWrap/>
            <w:vAlign w:val="center"/>
          </w:tcPr>
          <w:p>
            <w:pPr>
              <w:pStyle w:val="230"/>
              <w:ind w:left="210" w:leftChars="100" w:firstLine="180" w:firstLineChars="100"/>
              <w:jc w:val="center"/>
              <w:rPr>
                <w:rFonts w:ascii="Times New Roman"/>
                <w:color w:val="000000"/>
                <w:sz w:val="18"/>
                <w:szCs w:val="18"/>
              </w:rPr>
            </w:pPr>
            <w:r>
              <w:rPr>
                <w:rFonts w:ascii="Times New Roman"/>
                <w:color w:val="000000"/>
                <w:sz w:val="18"/>
                <w:szCs w:val="18"/>
              </w:rPr>
              <w:t>丙氨酸转氨酶（ALT）</w:t>
            </w:r>
          </w:p>
        </w:tc>
        <w:tc>
          <w:tcPr>
            <w:tcW w:w="1372" w:type="dxa"/>
            <w:noWrap/>
            <w:vAlign w:val="center"/>
          </w:tcPr>
          <w:p>
            <w:pPr>
              <w:pStyle w:val="230"/>
              <w:ind w:firstLine="360"/>
              <w:jc w:val="center"/>
              <w:rPr>
                <w:rFonts w:ascii="Times New Roman"/>
                <w:color w:val="000000"/>
                <w:sz w:val="18"/>
                <w:szCs w:val="18"/>
              </w:rPr>
            </w:pPr>
            <w:r>
              <w:rPr>
                <w:rFonts w:ascii="Times New Roman"/>
                <w:color w:val="000000"/>
                <w:sz w:val="18"/>
                <w:szCs w:val="18"/>
              </w:rPr>
              <w:t>U/L</w:t>
            </w:r>
          </w:p>
        </w:tc>
        <w:tc>
          <w:tcPr>
            <w:tcW w:w="2473" w:type="dxa"/>
            <w:noWrap/>
            <w:vAlign w:val="center"/>
          </w:tcPr>
          <w:p>
            <w:pPr>
              <w:pStyle w:val="230"/>
              <w:ind w:firstLine="360"/>
              <w:jc w:val="center"/>
              <w:rPr>
                <w:rFonts w:ascii="Times New Roman"/>
                <w:color w:val="000000"/>
                <w:sz w:val="18"/>
                <w:szCs w:val="18"/>
              </w:rPr>
            </w:pPr>
            <w:r>
              <w:rPr>
                <w:rFonts w:ascii="Times New Roman"/>
                <w:color w:val="000000"/>
                <w:sz w:val="18"/>
                <w:szCs w:val="18"/>
              </w:rPr>
              <w:t>101.00~528.00</w:t>
            </w:r>
          </w:p>
        </w:tc>
        <w:tc>
          <w:tcPr>
            <w:tcW w:w="2473" w:type="dxa"/>
            <w:vAlign w:val="center"/>
          </w:tcPr>
          <w:p>
            <w:pPr>
              <w:pStyle w:val="230"/>
              <w:ind w:firstLine="360"/>
              <w:jc w:val="center"/>
              <w:rPr>
                <w:rFonts w:ascii="Times New Roman"/>
                <w:color w:val="000000"/>
                <w:sz w:val="18"/>
                <w:szCs w:val="18"/>
              </w:rPr>
            </w:pPr>
            <w:r>
              <w:rPr>
                <w:rFonts w:ascii="Times New Roman"/>
                <w:color w:val="000000"/>
                <w:sz w:val="18"/>
                <w:szCs w:val="18"/>
              </w:rPr>
              <w:t>46.00~388.00</w:t>
            </w: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1" w:hRule="atLeast"/>
          <w:jc w:val="center"/>
        </w:trPr>
        <w:tc>
          <w:tcPr>
            <w:tcW w:w="2658" w:type="dxa"/>
            <w:noWrap/>
            <w:vAlign w:val="center"/>
          </w:tcPr>
          <w:p>
            <w:pPr>
              <w:pStyle w:val="230"/>
              <w:ind w:firstLine="360"/>
              <w:jc w:val="center"/>
              <w:rPr>
                <w:rFonts w:ascii="Times New Roman"/>
                <w:color w:val="000000"/>
                <w:sz w:val="18"/>
                <w:szCs w:val="18"/>
              </w:rPr>
            </w:pPr>
            <w:r>
              <w:rPr>
                <w:rFonts w:ascii="Times New Roman"/>
                <w:color w:val="000000"/>
                <w:sz w:val="18"/>
                <w:szCs w:val="18"/>
              </w:rPr>
              <w:t>胆红素（TBIL）</w:t>
            </w:r>
          </w:p>
        </w:tc>
        <w:tc>
          <w:tcPr>
            <w:tcW w:w="1372" w:type="dxa"/>
            <w:noWrap/>
            <w:vAlign w:val="center"/>
          </w:tcPr>
          <w:p>
            <w:pPr>
              <w:pStyle w:val="230"/>
              <w:ind w:firstLine="360"/>
              <w:jc w:val="center"/>
              <w:rPr>
                <w:rFonts w:ascii="Times New Roman"/>
                <w:color w:val="000000"/>
                <w:sz w:val="18"/>
                <w:szCs w:val="18"/>
              </w:rPr>
            </w:pPr>
            <w:r>
              <w:rPr>
                <w:rFonts w:ascii="Times New Roman"/>
                <w:color w:val="000000"/>
                <w:sz w:val="18"/>
                <w:szCs w:val="18"/>
              </w:rPr>
              <w:t>mg/dl</w:t>
            </w:r>
          </w:p>
        </w:tc>
        <w:tc>
          <w:tcPr>
            <w:tcW w:w="2473" w:type="dxa"/>
            <w:noWrap/>
            <w:vAlign w:val="center"/>
          </w:tcPr>
          <w:p>
            <w:pPr>
              <w:pStyle w:val="230"/>
              <w:ind w:firstLine="360"/>
              <w:jc w:val="center"/>
              <w:rPr>
                <w:rFonts w:ascii="Times New Roman"/>
                <w:color w:val="000000"/>
                <w:sz w:val="18"/>
                <w:szCs w:val="18"/>
              </w:rPr>
            </w:pPr>
            <w:r>
              <w:rPr>
                <w:rFonts w:ascii="Times New Roman"/>
                <w:color w:val="000000"/>
                <w:sz w:val="18"/>
                <w:szCs w:val="18"/>
              </w:rPr>
              <w:t>0.10~1.40</w:t>
            </w:r>
          </w:p>
        </w:tc>
        <w:tc>
          <w:tcPr>
            <w:tcW w:w="2473" w:type="dxa"/>
            <w:vAlign w:val="center"/>
          </w:tcPr>
          <w:p>
            <w:pPr>
              <w:pStyle w:val="230"/>
              <w:ind w:firstLine="360"/>
              <w:jc w:val="center"/>
              <w:rPr>
                <w:rFonts w:ascii="Times New Roman"/>
                <w:color w:val="000000"/>
                <w:sz w:val="18"/>
                <w:szCs w:val="18"/>
              </w:rPr>
            </w:pPr>
            <w:r>
              <w:rPr>
                <w:rFonts w:ascii="Times New Roman"/>
                <w:color w:val="000000"/>
                <w:sz w:val="18"/>
                <w:szCs w:val="18"/>
              </w:rPr>
              <w:t>0.10~0.80</w:t>
            </w: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1" w:hRule="atLeast"/>
          <w:jc w:val="center"/>
        </w:trPr>
        <w:tc>
          <w:tcPr>
            <w:tcW w:w="2658" w:type="dxa"/>
            <w:noWrap/>
            <w:vAlign w:val="center"/>
          </w:tcPr>
          <w:p>
            <w:pPr>
              <w:pStyle w:val="230"/>
              <w:ind w:firstLine="360"/>
              <w:jc w:val="center"/>
              <w:rPr>
                <w:rFonts w:ascii="Times New Roman"/>
                <w:color w:val="000000"/>
                <w:sz w:val="18"/>
                <w:szCs w:val="18"/>
              </w:rPr>
            </w:pPr>
            <w:r>
              <w:rPr>
                <w:rFonts w:ascii="Times New Roman"/>
                <w:color w:val="000000"/>
                <w:sz w:val="18"/>
                <w:szCs w:val="18"/>
              </w:rPr>
              <w:t>胆固醇（Cholesterol）</w:t>
            </w:r>
          </w:p>
        </w:tc>
        <w:tc>
          <w:tcPr>
            <w:tcW w:w="1372" w:type="dxa"/>
            <w:noWrap/>
            <w:vAlign w:val="center"/>
          </w:tcPr>
          <w:p>
            <w:pPr>
              <w:pStyle w:val="230"/>
              <w:ind w:firstLine="360"/>
              <w:jc w:val="center"/>
              <w:rPr>
                <w:rFonts w:ascii="Times New Roman"/>
                <w:color w:val="000000"/>
                <w:sz w:val="18"/>
                <w:szCs w:val="18"/>
              </w:rPr>
            </w:pPr>
            <w:r>
              <w:rPr>
                <w:rFonts w:ascii="Times New Roman"/>
                <w:color w:val="000000"/>
                <w:sz w:val="18"/>
                <w:szCs w:val="18"/>
              </w:rPr>
              <w:t>mg/dl</w:t>
            </w:r>
          </w:p>
        </w:tc>
        <w:tc>
          <w:tcPr>
            <w:tcW w:w="2473" w:type="dxa"/>
            <w:noWrap/>
            <w:vAlign w:val="center"/>
          </w:tcPr>
          <w:p>
            <w:pPr>
              <w:pStyle w:val="230"/>
              <w:ind w:firstLine="360"/>
              <w:jc w:val="center"/>
              <w:rPr>
                <w:rFonts w:ascii="Times New Roman"/>
                <w:color w:val="000000"/>
                <w:sz w:val="18"/>
                <w:szCs w:val="18"/>
              </w:rPr>
            </w:pPr>
            <w:r>
              <w:rPr>
                <w:rFonts w:ascii="Times New Roman"/>
                <w:color w:val="000000"/>
                <w:sz w:val="18"/>
                <w:szCs w:val="18"/>
              </w:rPr>
              <w:t>99.00~520.00</w:t>
            </w:r>
          </w:p>
        </w:tc>
        <w:tc>
          <w:tcPr>
            <w:tcW w:w="2473" w:type="dxa"/>
            <w:vAlign w:val="center"/>
          </w:tcPr>
          <w:p>
            <w:pPr>
              <w:pStyle w:val="230"/>
              <w:ind w:firstLine="360"/>
              <w:jc w:val="center"/>
              <w:rPr>
                <w:rFonts w:ascii="Times New Roman"/>
                <w:color w:val="000000"/>
                <w:sz w:val="18"/>
                <w:szCs w:val="18"/>
              </w:rPr>
            </w:pPr>
            <w:r>
              <w:rPr>
                <w:rFonts w:ascii="Times New Roman"/>
                <w:color w:val="000000"/>
                <w:sz w:val="18"/>
                <w:szCs w:val="18"/>
              </w:rPr>
              <w:t>104.00~382.00</w:t>
            </w: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1" w:hRule="atLeast"/>
          <w:jc w:val="center"/>
        </w:trPr>
        <w:tc>
          <w:tcPr>
            <w:tcW w:w="2658" w:type="dxa"/>
            <w:noWrap/>
            <w:vAlign w:val="center"/>
          </w:tcPr>
          <w:p>
            <w:pPr>
              <w:pStyle w:val="230"/>
              <w:ind w:firstLine="360"/>
              <w:jc w:val="center"/>
              <w:rPr>
                <w:rFonts w:ascii="Times New Roman"/>
                <w:color w:val="000000"/>
                <w:sz w:val="18"/>
                <w:szCs w:val="18"/>
              </w:rPr>
            </w:pPr>
            <w:r>
              <w:rPr>
                <w:rFonts w:ascii="Times New Roman"/>
                <w:color w:val="000000"/>
                <w:sz w:val="18"/>
                <w:szCs w:val="18"/>
              </w:rPr>
              <w:t>尿素氮（BUN）</w:t>
            </w:r>
          </w:p>
        </w:tc>
        <w:tc>
          <w:tcPr>
            <w:tcW w:w="1372" w:type="dxa"/>
            <w:noWrap/>
            <w:vAlign w:val="center"/>
          </w:tcPr>
          <w:p>
            <w:pPr>
              <w:pStyle w:val="230"/>
              <w:ind w:firstLine="360"/>
              <w:jc w:val="center"/>
              <w:rPr>
                <w:rFonts w:ascii="Times New Roman"/>
                <w:color w:val="000000"/>
                <w:sz w:val="18"/>
                <w:szCs w:val="18"/>
              </w:rPr>
            </w:pPr>
            <w:r>
              <w:rPr>
                <w:rFonts w:ascii="Times New Roman"/>
                <w:color w:val="000000"/>
                <w:sz w:val="18"/>
                <w:szCs w:val="18"/>
              </w:rPr>
              <w:t>mg/d</w:t>
            </w:r>
          </w:p>
        </w:tc>
        <w:tc>
          <w:tcPr>
            <w:tcW w:w="2473" w:type="dxa"/>
            <w:noWrap/>
            <w:vAlign w:val="center"/>
          </w:tcPr>
          <w:p>
            <w:pPr>
              <w:pStyle w:val="230"/>
              <w:ind w:firstLine="360"/>
              <w:jc w:val="center"/>
              <w:rPr>
                <w:rFonts w:ascii="Times New Roman"/>
                <w:color w:val="000000"/>
                <w:sz w:val="18"/>
                <w:szCs w:val="18"/>
              </w:rPr>
            </w:pPr>
            <w:r>
              <w:rPr>
                <w:rFonts w:ascii="Times New Roman"/>
                <w:color w:val="000000"/>
                <w:sz w:val="18"/>
                <w:szCs w:val="18"/>
              </w:rPr>
              <w:t>16.50~87.00</w:t>
            </w:r>
          </w:p>
        </w:tc>
        <w:tc>
          <w:tcPr>
            <w:tcW w:w="2473" w:type="dxa"/>
            <w:vAlign w:val="center"/>
          </w:tcPr>
          <w:p>
            <w:pPr>
              <w:pStyle w:val="230"/>
              <w:ind w:firstLine="360"/>
              <w:jc w:val="center"/>
              <w:rPr>
                <w:rFonts w:ascii="Times New Roman"/>
                <w:color w:val="000000"/>
                <w:sz w:val="18"/>
                <w:szCs w:val="18"/>
              </w:rPr>
            </w:pPr>
            <w:r>
              <w:rPr>
                <w:rFonts w:ascii="Times New Roman"/>
                <w:color w:val="000000"/>
                <w:sz w:val="18"/>
                <w:szCs w:val="18"/>
              </w:rPr>
              <w:t>17.00~47.20</w:t>
            </w: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1" w:hRule="atLeast"/>
          <w:jc w:val="center"/>
        </w:trPr>
        <w:tc>
          <w:tcPr>
            <w:tcW w:w="2658" w:type="dxa"/>
            <w:noWrap/>
            <w:vAlign w:val="center"/>
          </w:tcPr>
          <w:p>
            <w:pPr>
              <w:pStyle w:val="230"/>
              <w:ind w:firstLine="360"/>
              <w:jc w:val="center"/>
              <w:rPr>
                <w:rFonts w:ascii="Times New Roman"/>
                <w:color w:val="000000"/>
                <w:sz w:val="18"/>
                <w:szCs w:val="18"/>
              </w:rPr>
            </w:pPr>
            <w:r>
              <w:rPr>
                <w:rFonts w:ascii="Times New Roman"/>
                <w:color w:val="000000"/>
                <w:sz w:val="18"/>
                <w:szCs w:val="18"/>
              </w:rPr>
              <w:t>钙（Ca）</w:t>
            </w:r>
          </w:p>
        </w:tc>
        <w:tc>
          <w:tcPr>
            <w:tcW w:w="1372" w:type="dxa"/>
            <w:noWrap/>
            <w:vAlign w:val="center"/>
          </w:tcPr>
          <w:p>
            <w:pPr>
              <w:pStyle w:val="230"/>
              <w:ind w:firstLine="360"/>
              <w:jc w:val="center"/>
              <w:rPr>
                <w:rFonts w:ascii="Times New Roman"/>
                <w:color w:val="000000"/>
                <w:sz w:val="18"/>
                <w:szCs w:val="18"/>
              </w:rPr>
            </w:pPr>
            <w:r>
              <w:rPr>
                <w:rFonts w:ascii="Times New Roman"/>
                <w:color w:val="000000"/>
                <w:sz w:val="18"/>
                <w:szCs w:val="18"/>
              </w:rPr>
              <w:t>mg/dl</w:t>
            </w:r>
          </w:p>
        </w:tc>
        <w:tc>
          <w:tcPr>
            <w:tcW w:w="2473" w:type="dxa"/>
            <w:noWrap/>
            <w:vAlign w:val="center"/>
          </w:tcPr>
          <w:p>
            <w:pPr>
              <w:pStyle w:val="230"/>
              <w:ind w:firstLine="360"/>
              <w:jc w:val="center"/>
              <w:rPr>
                <w:rFonts w:ascii="Times New Roman"/>
                <w:color w:val="000000"/>
                <w:sz w:val="18"/>
                <w:szCs w:val="18"/>
              </w:rPr>
            </w:pPr>
            <w:r>
              <w:rPr>
                <w:rFonts w:ascii="Times New Roman"/>
                <w:color w:val="000000"/>
                <w:sz w:val="18"/>
                <w:szCs w:val="18"/>
              </w:rPr>
              <w:t>8.80~11.30</w:t>
            </w:r>
          </w:p>
        </w:tc>
        <w:tc>
          <w:tcPr>
            <w:tcW w:w="2473" w:type="dxa"/>
            <w:vAlign w:val="center"/>
          </w:tcPr>
          <w:p>
            <w:pPr>
              <w:pStyle w:val="230"/>
              <w:ind w:firstLine="360"/>
              <w:jc w:val="center"/>
              <w:rPr>
                <w:rFonts w:ascii="Times New Roman"/>
                <w:color w:val="000000"/>
                <w:sz w:val="18"/>
                <w:szCs w:val="18"/>
              </w:rPr>
            </w:pPr>
            <w:r>
              <w:rPr>
                <w:rFonts w:ascii="Times New Roman"/>
                <w:color w:val="000000"/>
                <w:sz w:val="18"/>
                <w:szCs w:val="18"/>
              </w:rPr>
              <w:t>9.80~12.40</w:t>
            </w: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1" w:hRule="atLeast"/>
          <w:jc w:val="center"/>
        </w:trPr>
        <w:tc>
          <w:tcPr>
            <w:tcW w:w="2658" w:type="dxa"/>
            <w:noWrap/>
            <w:vAlign w:val="center"/>
          </w:tcPr>
          <w:p>
            <w:pPr>
              <w:pStyle w:val="230"/>
              <w:ind w:firstLine="360"/>
              <w:jc w:val="center"/>
              <w:rPr>
                <w:rFonts w:ascii="Times New Roman"/>
                <w:color w:val="000000"/>
                <w:sz w:val="18"/>
                <w:szCs w:val="18"/>
              </w:rPr>
            </w:pPr>
            <w:r>
              <w:rPr>
                <w:rFonts w:ascii="Times New Roman"/>
                <w:color w:val="000000"/>
                <w:sz w:val="18"/>
                <w:szCs w:val="18"/>
              </w:rPr>
              <w:t>磷（PHOS）</w:t>
            </w:r>
          </w:p>
        </w:tc>
        <w:tc>
          <w:tcPr>
            <w:tcW w:w="1372" w:type="dxa"/>
            <w:noWrap/>
            <w:vAlign w:val="center"/>
          </w:tcPr>
          <w:p>
            <w:pPr>
              <w:pStyle w:val="230"/>
              <w:ind w:firstLine="360"/>
              <w:jc w:val="center"/>
              <w:rPr>
                <w:rFonts w:ascii="Times New Roman"/>
                <w:color w:val="000000"/>
                <w:sz w:val="18"/>
                <w:szCs w:val="18"/>
              </w:rPr>
            </w:pPr>
            <w:r>
              <w:rPr>
                <w:rFonts w:ascii="Times New Roman"/>
                <w:color w:val="000000"/>
                <w:sz w:val="18"/>
                <w:szCs w:val="18"/>
              </w:rPr>
              <w:t>mg/dl</w:t>
            </w:r>
          </w:p>
        </w:tc>
        <w:tc>
          <w:tcPr>
            <w:tcW w:w="2473" w:type="dxa"/>
            <w:noWrap/>
            <w:vAlign w:val="center"/>
          </w:tcPr>
          <w:p>
            <w:pPr>
              <w:pStyle w:val="230"/>
              <w:ind w:firstLine="360"/>
              <w:jc w:val="center"/>
              <w:rPr>
                <w:rFonts w:ascii="Times New Roman"/>
                <w:color w:val="000000"/>
                <w:sz w:val="18"/>
                <w:szCs w:val="18"/>
              </w:rPr>
            </w:pPr>
            <w:r>
              <w:rPr>
                <w:rFonts w:ascii="Times New Roman"/>
                <w:color w:val="000000"/>
                <w:sz w:val="18"/>
                <w:szCs w:val="18"/>
              </w:rPr>
              <w:t>4.90~6.20</w:t>
            </w:r>
          </w:p>
        </w:tc>
        <w:tc>
          <w:tcPr>
            <w:tcW w:w="2473" w:type="dxa"/>
            <w:vAlign w:val="center"/>
          </w:tcPr>
          <w:p>
            <w:pPr>
              <w:pStyle w:val="230"/>
              <w:ind w:firstLine="360"/>
              <w:jc w:val="center"/>
              <w:rPr>
                <w:rFonts w:ascii="Times New Roman"/>
                <w:color w:val="000000"/>
                <w:sz w:val="18"/>
                <w:szCs w:val="18"/>
              </w:rPr>
            </w:pPr>
            <w:r>
              <w:rPr>
                <w:rFonts w:ascii="Times New Roman"/>
                <w:color w:val="000000"/>
                <w:sz w:val="18"/>
                <w:szCs w:val="18"/>
              </w:rPr>
              <w:t>4.30~8.30</w:t>
            </w: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1" w:hRule="atLeast"/>
          <w:jc w:val="center"/>
        </w:trPr>
        <w:tc>
          <w:tcPr>
            <w:tcW w:w="2658" w:type="dxa"/>
            <w:noWrap/>
            <w:vAlign w:val="center"/>
          </w:tcPr>
          <w:p>
            <w:pPr>
              <w:pStyle w:val="230"/>
              <w:ind w:firstLine="360"/>
              <w:jc w:val="center"/>
              <w:rPr>
                <w:rFonts w:ascii="Times New Roman"/>
                <w:color w:val="000000"/>
                <w:sz w:val="18"/>
                <w:szCs w:val="18"/>
              </w:rPr>
            </w:pPr>
            <w:r>
              <w:rPr>
                <w:rFonts w:ascii="Times New Roman"/>
                <w:color w:val="000000"/>
                <w:sz w:val="18"/>
                <w:szCs w:val="18"/>
              </w:rPr>
              <w:t>肌酐（CRE）</w:t>
            </w:r>
          </w:p>
        </w:tc>
        <w:tc>
          <w:tcPr>
            <w:tcW w:w="1372" w:type="dxa"/>
            <w:noWrap/>
            <w:vAlign w:val="center"/>
          </w:tcPr>
          <w:p>
            <w:pPr>
              <w:pStyle w:val="230"/>
              <w:ind w:firstLine="360"/>
              <w:jc w:val="center"/>
              <w:rPr>
                <w:rFonts w:ascii="Times New Roman"/>
                <w:color w:val="000000"/>
                <w:sz w:val="18"/>
                <w:szCs w:val="18"/>
              </w:rPr>
            </w:pPr>
            <w:r>
              <w:rPr>
                <w:rFonts w:ascii="Times New Roman"/>
                <w:color w:val="000000"/>
                <w:sz w:val="18"/>
                <w:szCs w:val="18"/>
              </w:rPr>
              <w:t>mg/dl</w:t>
            </w:r>
          </w:p>
        </w:tc>
        <w:tc>
          <w:tcPr>
            <w:tcW w:w="2473" w:type="dxa"/>
            <w:noWrap/>
            <w:vAlign w:val="center"/>
          </w:tcPr>
          <w:p>
            <w:pPr>
              <w:pStyle w:val="230"/>
              <w:ind w:firstLine="360"/>
              <w:jc w:val="center"/>
              <w:rPr>
                <w:rFonts w:ascii="Times New Roman"/>
                <w:color w:val="000000"/>
                <w:sz w:val="18"/>
                <w:szCs w:val="18"/>
              </w:rPr>
            </w:pPr>
            <w:r>
              <w:rPr>
                <w:rFonts w:ascii="Times New Roman"/>
                <w:color w:val="000000"/>
                <w:sz w:val="18"/>
                <w:szCs w:val="18"/>
              </w:rPr>
              <w:t>0.10~1.30</w:t>
            </w:r>
          </w:p>
        </w:tc>
        <w:tc>
          <w:tcPr>
            <w:tcW w:w="2473" w:type="dxa"/>
            <w:vAlign w:val="center"/>
          </w:tcPr>
          <w:p>
            <w:pPr>
              <w:pStyle w:val="230"/>
              <w:ind w:firstLine="360"/>
              <w:jc w:val="center"/>
              <w:rPr>
                <w:rFonts w:ascii="Times New Roman"/>
                <w:color w:val="000000"/>
                <w:sz w:val="18"/>
                <w:szCs w:val="18"/>
              </w:rPr>
            </w:pPr>
            <w:r>
              <w:rPr>
                <w:rFonts w:ascii="Times New Roman"/>
                <w:color w:val="000000"/>
                <w:sz w:val="18"/>
                <w:szCs w:val="18"/>
              </w:rPr>
              <w:t>0.21~0.70</w:t>
            </w: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1" w:hRule="atLeast"/>
          <w:jc w:val="center"/>
        </w:trPr>
        <w:tc>
          <w:tcPr>
            <w:tcW w:w="2658" w:type="dxa"/>
            <w:noWrap/>
            <w:vAlign w:val="center"/>
          </w:tcPr>
          <w:p>
            <w:pPr>
              <w:pStyle w:val="230"/>
              <w:ind w:firstLine="360"/>
              <w:jc w:val="center"/>
              <w:rPr>
                <w:rFonts w:ascii="Times New Roman"/>
                <w:color w:val="000000"/>
                <w:sz w:val="18"/>
                <w:szCs w:val="18"/>
              </w:rPr>
            </w:pPr>
            <w:r>
              <w:rPr>
                <w:rFonts w:ascii="Times New Roman"/>
                <w:color w:val="000000"/>
                <w:sz w:val="18"/>
                <w:szCs w:val="18"/>
              </w:rPr>
              <w:t>血糖 （GLU）</w:t>
            </w:r>
          </w:p>
        </w:tc>
        <w:tc>
          <w:tcPr>
            <w:tcW w:w="1372" w:type="dxa"/>
            <w:noWrap/>
            <w:vAlign w:val="center"/>
          </w:tcPr>
          <w:p>
            <w:pPr>
              <w:pStyle w:val="230"/>
              <w:ind w:firstLine="360"/>
              <w:jc w:val="center"/>
              <w:rPr>
                <w:rFonts w:ascii="Times New Roman"/>
                <w:color w:val="000000"/>
                <w:sz w:val="18"/>
                <w:szCs w:val="18"/>
              </w:rPr>
            </w:pPr>
            <w:r>
              <w:rPr>
                <w:rFonts w:ascii="Times New Roman"/>
                <w:color w:val="000000"/>
                <w:sz w:val="18"/>
                <w:szCs w:val="18"/>
              </w:rPr>
              <w:t>mg/dl</w:t>
            </w:r>
          </w:p>
        </w:tc>
        <w:tc>
          <w:tcPr>
            <w:tcW w:w="2473" w:type="dxa"/>
            <w:noWrap/>
            <w:vAlign w:val="center"/>
          </w:tcPr>
          <w:p>
            <w:pPr>
              <w:pStyle w:val="230"/>
              <w:ind w:firstLine="360"/>
              <w:jc w:val="center"/>
              <w:rPr>
                <w:rFonts w:ascii="Times New Roman"/>
                <w:color w:val="000000"/>
                <w:sz w:val="18"/>
                <w:szCs w:val="18"/>
              </w:rPr>
            </w:pPr>
            <w:r>
              <w:rPr>
                <w:rFonts w:ascii="Times New Roman"/>
                <w:color w:val="000000"/>
                <w:sz w:val="18"/>
                <w:szCs w:val="18"/>
              </w:rPr>
              <w:t>43.00~180.00</w:t>
            </w:r>
          </w:p>
        </w:tc>
        <w:tc>
          <w:tcPr>
            <w:tcW w:w="2473" w:type="dxa"/>
            <w:vAlign w:val="center"/>
          </w:tcPr>
          <w:p>
            <w:pPr>
              <w:pStyle w:val="230"/>
              <w:ind w:firstLine="360"/>
              <w:jc w:val="center"/>
              <w:rPr>
                <w:rFonts w:ascii="Times New Roman"/>
                <w:color w:val="000000"/>
                <w:sz w:val="18"/>
                <w:szCs w:val="18"/>
              </w:rPr>
            </w:pPr>
            <w:r>
              <w:rPr>
                <w:rFonts w:ascii="Times New Roman"/>
                <w:color w:val="000000"/>
                <w:sz w:val="18"/>
                <w:szCs w:val="18"/>
              </w:rPr>
              <w:t>45.00~108.00</w:t>
            </w: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1" w:hRule="atLeast"/>
          <w:jc w:val="center"/>
        </w:trPr>
        <w:tc>
          <w:tcPr>
            <w:tcW w:w="2658" w:type="dxa"/>
            <w:noWrap/>
            <w:vAlign w:val="center"/>
          </w:tcPr>
          <w:p>
            <w:pPr>
              <w:pStyle w:val="230"/>
              <w:ind w:firstLine="360"/>
              <w:jc w:val="center"/>
              <w:rPr>
                <w:rFonts w:ascii="Times New Roman"/>
                <w:color w:val="000000"/>
                <w:sz w:val="18"/>
                <w:szCs w:val="18"/>
              </w:rPr>
            </w:pPr>
            <w:r>
              <w:rPr>
                <w:rFonts w:ascii="Times New Roman"/>
                <w:color w:val="000000"/>
                <w:sz w:val="18"/>
                <w:szCs w:val="18"/>
              </w:rPr>
              <w:t>钠（NA</w:t>
            </w:r>
            <w:r>
              <w:rPr>
                <w:rFonts w:ascii="Times New Roman"/>
                <w:color w:val="000000"/>
                <w:sz w:val="18"/>
                <w:szCs w:val="18"/>
                <w:vertAlign w:val="superscript"/>
              </w:rPr>
              <w:t>+</w:t>
            </w:r>
            <w:r>
              <w:rPr>
                <w:rFonts w:ascii="Times New Roman"/>
                <w:color w:val="000000"/>
                <w:sz w:val="18"/>
                <w:szCs w:val="18"/>
              </w:rPr>
              <w:t>）</w:t>
            </w:r>
          </w:p>
        </w:tc>
        <w:tc>
          <w:tcPr>
            <w:tcW w:w="1372" w:type="dxa"/>
            <w:noWrap/>
            <w:vAlign w:val="center"/>
          </w:tcPr>
          <w:p>
            <w:pPr>
              <w:pStyle w:val="230"/>
              <w:ind w:firstLine="360"/>
              <w:jc w:val="center"/>
              <w:rPr>
                <w:rFonts w:ascii="Times New Roman"/>
                <w:color w:val="000000"/>
                <w:sz w:val="18"/>
                <w:szCs w:val="18"/>
              </w:rPr>
            </w:pPr>
            <w:r>
              <w:rPr>
                <w:rFonts w:ascii="Times New Roman"/>
                <w:color w:val="000000"/>
                <w:sz w:val="18"/>
                <w:szCs w:val="18"/>
              </w:rPr>
              <w:t>mmol/L</w:t>
            </w:r>
          </w:p>
        </w:tc>
        <w:tc>
          <w:tcPr>
            <w:tcW w:w="2473" w:type="dxa"/>
            <w:noWrap/>
            <w:vAlign w:val="center"/>
          </w:tcPr>
          <w:p>
            <w:pPr>
              <w:pStyle w:val="230"/>
              <w:ind w:firstLine="360"/>
              <w:jc w:val="center"/>
              <w:rPr>
                <w:rFonts w:ascii="Times New Roman"/>
                <w:color w:val="000000"/>
                <w:sz w:val="18"/>
                <w:szCs w:val="18"/>
              </w:rPr>
            </w:pPr>
            <w:r>
              <w:rPr>
                <w:rFonts w:ascii="Times New Roman"/>
                <w:color w:val="000000"/>
                <w:sz w:val="18"/>
                <w:szCs w:val="18"/>
              </w:rPr>
              <w:t>146.00~149.00</w:t>
            </w:r>
          </w:p>
        </w:tc>
        <w:tc>
          <w:tcPr>
            <w:tcW w:w="2473" w:type="dxa"/>
            <w:vAlign w:val="center"/>
          </w:tcPr>
          <w:p>
            <w:pPr>
              <w:pStyle w:val="230"/>
              <w:ind w:firstLine="360"/>
              <w:jc w:val="center"/>
              <w:rPr>
                <w:rFonts w:ascii="Times New Roman"/>
                <w:color w:val="000000"/>
                <w:sz w:val="18"/>
                <w:szCs w:val="18"/>
              </w:rPr>
            </w:pPr>
            <w:r>
              <w:rPr>
                <w:rFonts w:ascii="Times New Roman"/>
                <w:color w:val="000000"/>
                <w:sz w:val="18"/>
                <w:szCs w:val="18"/>
              </w:rPr>
              <w:t>146.00~156.00</w:t>
            </w: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1" w:hRule="atLeast"/>
          <w:jc w:val="center"/>
        </w:trPr>
        <w:tc>
          <w:tcPr>
            <w:tcW w:w="2658" w:type="dxa"/>
            <w:noWrap/>
            <w:vAlign w:val="center"/>
          </w:tcPr>
          <w:p>
            <w:pPr>
              <w:pStyle w:val="230"/>
              <w:ind w:firstLine="360"/>
              <w:jc w:val="center"/>
              <w:rPr>
                <w:rFonts w:ascii="Times New Roman"/>
                <w:color w:val="000000"/>
                <w:sz w:val="18"/>
                <w:szCs w:val="18"/>
              </w:rPr>
            </w:pPr>
            <w:r>
              <w:rPr>
                <w:rFonts w:ascii="Times New Roman"/>
                <w:color w:val="000000"/>
                <w:sz w:val="18"/>
                <w:szCs w:val="18"/>
              </w:rPr>
              <w:t>钾（K</w:t>
            </w:r>
            <w:r>
              <w:rPr>
                <w:rFonts w:ascii="Times New Roman"/>
                <w:color w:val="000000"/>
                <w:sz w:val="18"/>
                <w:szCs w:val="18"/>
                <w:vertAlign w:val="superscript"/>
              </w:rPr>
              <w:t>+</w:t>
            </w:r>
            <w:r>
              <w:rPr>
                <w:rFonts w:ascii="Times New Roman"/>
                <w:color w:val="000000"/>
                <w:sz w:val="18"/>
                <w:szCs w:val="18"/>
              </w:rPr>
              <w:t>）</w:t>
            </w:r>
          </w:p>
        </w:tc>
        <w:tc>
          <w:tcPr>
            <w:tcW w:w="1372" w:type="dxa"/>
            <w:noWrap/>
            <w:vAlign w:val="center"/>
          </w:tcPr>
          <w:p>
            <w:pPr>
              <w:pStyle w:val="230"/>
              <w:ind w:firstLine="360"/>
              <w:jc w:val="center"/>
              <w:rPr>
                <w:rFonts w:ascii="Times New Roman"/>
                <w:color w:val="000000"/>
                <w:sz w:val="18"/>
                <w:szCs w:val="18"/>
              </w:rPr>
            </w:pPr>
            <w:r>
              <w:rPr>
                <w:rFonts w:ascii="Times New Roman"/>
                <w:color w:val="000000"/>
                <w:sz w:val="18"/>
                <w:szCs w:val="18"/>
              </w:rPr>
              <w:t>mmol/L</w:t>
            </w:r>
          </w:p>
        </w:tc>
        <w:tc>
          <w:tcPr>
            <w:tcW w:w="2473" w:type="dxa"/>
            <w:noWrap/>
            <w:vAlign w:val="center"/>
          </w:tcPr>
          <w:p>
            <w:pPr>
              <w:pStyle w:val="230"/>
              <w:ind w:firstLine="360"/>
              <w:jc w:val="center"/>
              <w:rPr>
                <w:rFonts w:ascii="Times New Roman"/>
                <w:color w:val="000000"/>
                <w:sz w:val="18"/>
                <w:szCs w:val="18"/>
              </w:rPr>
            </w:pPr>
            <w:r>
              <w:rPr>
                <w:rFonts w:ascii="Times New Roman"/>
                <w:color w:val="000000"/>
                <w:sz w:val="18"/>
                <w:szCs w:val="18"/>
              </w:rPr>
              <w:t>4.80~5.90</w:t>
            </w:r>
          </w:p>
        </w:tc>
        <w:tc>
          <w:tcPr>
            <w:tcW w:w="2473" w:type="dxa"/>
            <w:vAlign w:val="center"/>
          </w:tcPr>
          <w:p>
            <w:pPr>
              <w:pStyle w:val="230"/>
              <w:ind w:firstLine="360"/>
              <w:jc w:val="center"/>
              <w:rPr>
                <w:rFonts w:ascii="Times New Roman"/>
                <w:color w:val="000000"/>
                <w:sz w:val="18"/>
                <w:szCs w:val="18"/>
              </w:rPr>
            </w:pPr>
            <w:r>
              <w:rPr>
                <w:rFonts w:ascii="Times New Roman"/>
                <w:color w:val="000000"/>
                <w:sz w:val="18"/>
                <w:szCs w:val="18"/>
              </w:rPr>
              <w:t>3.90~5.10</w:t>
            </w: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1" w:hRule="atLeast"/>
          <w:jc w:val="center"/>
        </w:trPr>
        <w:tc>
          <w:tcPr>
            <w:tcW w:w="2658" w:type="dxa"/>
            <w:noWrap/>
            <w:vAlign w:val="center"/>
          </w:tcPr>
          <w:p>
            <w:pPr>
              <w:pStyle w:val="230"/>
              <w:ind w:firstLine="360"/>
              <w:jc w:val="center"/>
              <w:rPr>
                <w:rFonts w:ascii="Times New Roman"/>
                <w:color w:val="000000"/>
                <w:sz w:val="18"/>
                <w:szCs w:val="18"/>
              </w:rPr>
            </w:pPr>
            <w:r>
              <w:rPr>
                <w:rFonts w:ascii="Times New Roman"/>
                <w:color w:val="000000"/>
                <w:sz w:val="18"/>
                <w:szCs w:val="18"/>
              </w:rPr>
              <w:t>氯（Cl</w:t>
            </w:r>
            <w:r>
              <w:rPr>
                <w:rFonts w:ascii="Times New Roman"/>
                <w:color w:val="000000"/>
                <w:sz w:val="18"/>
                <w:szCs w:val="18"/>
                <w:vertAlign w:val="superscript"/>
              </w:rPr>
              <w:t>-</w:t>
            </w:r>
            <w:r>
              <w:rPr>
                <w:rFonts w:ascii="Times New Roman"/>
                <w:color w:val="000000"/>
                <w:sz w:val="18"/>
                <w:szCs w:val="18"/>
              </w:rPr>
              <w:t>）</w:t>
            </w:r>
          </w:p>
        </w:tc>
        <w:tc>
          <w:tcPr>
            <w:tcW w:w="1372" w:type="dxa"/>
            <w:noWrap/>
            <w:vAlign w:val="center"/>
          </w:tcPr>
          <w:p>
            <w:pPr>
              <w:pStyle w:val="230"/>
              <w:ind w:firstLine="360"/>
              <w:jc w:val="center"/>
              <w:rPr>
                <w:rFonts w:ascii="Times New Roman"/>
                <w:color w:val="000000"/>
                <w:sz w:val="18"/>
                <w:szCs w:val="18"/>
              </w:rPr>
            </w:pPr>
            <w:r>
              <w:rPr>
                <w:rFonts w:ascii="Times New Roman"/>
                <w:color w:val="000000"/>
                <w:sz w:val="18"/>
                <w:szCs w:val="18"/>
              </w:rPr>
              <w:t>g/dL</w:t>
            </w:r>
          </w:p>
        </w:tc>
        <w:tc>
          <w:tcPr>
            <w:tcW w:w="2473" w:type="dxa"/>
            <w:noWrap/>
            <w:vAlign w:val="center"/>
          </w:tcPr>
          <w:p>
            <w:pPr>
              <w:pStyle w:val="230"/>
              <w:ind w:firstLine="360"/>
              <w:jc w:val="center"/>
              <w:rPr>
                <w:rFonts w:ascii="Times New Roman"/>
                <w:color w:val="000000"/>
                <w:sz w:val="18"/>
                <w:szCs w:val="18"/>
              </w:rPr>
            </w:pPr>
            <w:r>
              <w:rPr>
                <w:rFonts w:ascii="Times New Roman"/>
                <w:color w:val="000000"/>
                <w:sz w:val="18"/>
                <w:szCs w:val="18"/>
              </w:rPr>
              <w:t>100.00~103.00</w:t>
            </w:r>
          </w:p>
        </w:tc>
        <w:tc>
          <w:tcPr>
            <w:tcW w:w="2473" w:type="dxa"/>
            <w:vAlign w:val="center"/>
          </w:tcPr>
          <w:p>
            <w:pPr>
              <w:pStyle w:val="230"/>
              <w:ind w:firstLine="360"/>
              <w:jc w:val="center"/>
              <w:rPr>
                <w:rFonts w:ascii="Times New Roman"/>
                <w:color w:val="000000"/>
                <w:sz w:val="18"/>
                <w:szCs w:val="18"/>
              </w:rPr>
            </w:pPr>
            <w:r>
              <w:rPr>
                <w:rFonts w:ascii="Times New Roman"/>
                <w:color w:val="000000"/>
                <w:sz w:val="18"/>
                <w:szCs w:val="18"/>
              </w:rPr>
              <w:t>95.00~107.00</w:t>
            </w:r>
          </w:p>
        </w:tc>
      </w:tr>
    </w:tbl>
    <w:p>
      <w:pPr>
        <w:pStyle w:val="56"/>
        <w:ind w:firstLine="0" w:firstLineChars="0"/>
      </w:pPr>
    </w:p>
    <w:p>
      <w:pPr>
        <w:pStyle w:val="56"/>
        <w:ind w:firstLine="0" w:firstLineChars="0"/>
      </w:pPr>
    </w:p>
    <w:p>
      <w:pPr>
        <w:pStyle w:val="56"/>
        <w:ind w:firstLine="0" w:firstLineChars="0"/>
        <w:sectPr>
          <w:pgSz w:w="11906" w:h="16838"/>
          <w:pgMar w:top="1928" w:right="1134" w:bottom="1134" w:left="1134" w:header="1418" w:footer="1134" w:gutter="284"/>
          <w:cols w:space="425" w:num="1"/>
          <w:formProt w:val="0"/>
          <w:docGrid w:type="lines" w:linePitch="312" w:charSpace="0"/>
        </w:sectPr>
      </w:pPr>
    </w:p>
    <w:p>
      <w:pPr>
        <w:pStyle w:val="198"/>
        <w:rPr>
          <w:rFonts w:hint="eastAsia"/>
          <w:vanish w:val="0"/>
        </w:rPr>
      </w:pPr>
      <w:bookmarkStart w:id="205" w:name="_GoBack"/>
      <w:bookmarkEnd w:id="205"/>
    </w:p>
    <w:p>
      <w:pPr>
        <w:pStyle w:val="199"/>
        <w:rPr>
          <w:vanish w:val="0"/>
        </w:rPr>
      </w:pPr>
    </w:p>
    <w:p>
      <w:pPr>
        <w:pStyle w:val="76"/>
        <w:spacing w:after="156"/>
      </w:pPr>
      <w:r>
        <w:br w:type="textWrapping"/>
      </w:r>
      <w:bookmarkStart w:id="197" w:name="_Toc176816454"/>
      <w:r>
        <w:rPr>
          <w:rFonts w:hint="eastAsia"/>
        </w:rPr>
        <w:t>（资料性）</w:t>
      </w:r>
      <w:r>
        <w:br w:type="textWrapping"/>
      </w:r>
      <w:r>
        <w:rPr>
          <w:rFonts w:hint="eastAsia"/>
        </w:rPr>
        <w:t>穿山甲档案</w:t>
      </w:r>
      <w:bookmarkEnd w:id="197"/>
    </w:p>
    <w:p>
      <w:pPr>
        <w:pStyle w:val="56"/>
        <w:ind w:firstLine="420"/>
      </w:pPr>
      <w:r>
        <w:rPr>
          <w:rFonts w:hint="eastAsia"/>
        </w:rPr>
        <w:t>穿山甲救护档案见表E.1。</w:t>
      </w:r>
    </w:p>
    <w:p>
      <w:pPr>
        <w:pStyle w:val="77"/>
        <w:spacing w:before="156" w:after="156"/>
      </w:pPr>
      <w:r>
        <w:rPr>
          <w:rFonts w:hint="eastAsia"/>
        </w:rPr>
        <w:t>穿山甲救护档案见表</w:t>
      </w: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846"/>
        <w:gridCol w:w="1271"/>
        <w:gridCol w:w="1139"/>
        <w:gridCol w:w="1270"/>
        <w:gridCol w:w="2404"/>
        <w:gridCol w:w="24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9" w:hRule="atLeast"/>
          <w:tblHeader/>
        </w:trPr>
        <w:tc>
          <w:tcPr>
            <w:tcW w:w="846" w:type="dxa"/>
            <w:shd w:val="clear" w:color="auto" w:fill="auto"/>
            <w:vAlign w:val="center"/>
          </w:tcPr>
          <w:p>
            <w:pPr>
              <w:pStyle w:val="178"/>
              <w:ind w:firstLine="180" w:firstLineChars="100"/>
              <w:jc w:val="left"/>
            </w:pPr>
            <w:r>
              <w:rPr>
                <w:rFonts w:hint="eastAsia"/>
              </w:rPr>
              <w:t>编号</w:t>
            </w:r>
          </w:p>
        </w:tc>
        <w:tc>
          <w:tcPr>
            <w:tcW w:w="1271" w:type="dxa"/>
            <w:shd w:val="clear" w:color="auto" w:fill="auto"/>
            <w:vAlign w:val="center"/>
          </w:tcPr>
          <w:p>
            <w:pPr>
              <w:pStyle w:val="178"/>
              <w:ind w:firstLine="180" w:firstLineChars="100"/>
              <w:jc w:val="left"/>
            </w:pPr>
          </w:p>
        </w:tc>
        <w:tc>
          <w:tcPr>
            <w:tcW w:w="1139" w:type="dxa"/>
            <w:shd w:val="clear" w:color="auto" w:fill="auto"/>
            <w:vAlign w:val="center"/>
          </w:tcPr>
          <w:p>
            <w:pPr>
              <w:pStyle w:val="178"/>
              <w:ind w:firstLine="180" w:firstLineChars="100"/>
              <w:jc w:val="left"/>
            </w:pPr>
            <w:r>
              <w:rPr>
                <w:rFonts w:hint="eastAsia"/>
              </w:rPr>
              <w:t>性别：</w:t>
            </w:r>
          </w:p>
        </w:tc>
        <w:tc>
          <w:tcPr>
            <w:tcW w:w="1270" w:type="dxa"/>
            <w:shd w:val="clear" w:color="auto" w:fill="auto"/>
            <w:vAlign w:val="center"/>
          </w:tcPr>
          <w:p>
            <w:pPr>
              <w:pStyle w:val="178"/>
              <w:ind w:firstLine="180" w:firstLineChars="100"/>
              <w:jc w:val="left"/>
            </w:pPr>
          </w:p>
        </w:tc>
        <w:tc>
          <w:tcPr>
            <w:tcW w:w="2404" w:type="dxa"/>
            <w:shd w:val="clear" w:color="auto" w:fill="auto"/>
            <w:vAlign w:val="center"/>
          </w:tcPr>
          <w:p>
            <w:pPr>
              <w:pStyle w:val="178"/>
              <w:ind w:firstLine="180" w:firstLineChars="100"/>
              <w:jc w:val="left"/>
            </w:pPr>
            <w:r>
              <w:rPr>
                <w:rFonts w:hint="eastAsia"/>
              </w:rPr>
              <w:t>体重（kg）</w:t>
            </w:r>
          </w:p>
        </w:tc>
        <w:tc>
          <w:tcPr>
            <w:tcW w:w="2404" w:type="dxa"/>
            <w:shd w:val="clear" w:color="auto" w:fill="auto"/>
            <w:vAlign w:val="center"/>
          </w:tcPr>
          <w:p>
            <w:pPr>
              <w:pStyle w:val="178"/>
              <w:ind w:firstLine="180" w:firstLineChars="10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1" w:hRule="atLeast"/>
        </w:trPr>
        <w:tc>
          <w:tcPr>
            <w:tcW w:w="846" w:type="dxa"/>
            <w:shd w:val="clear" w:color="auto" w:fill="auto"/>
            <w:vAlign w:val="center"/>
          </w:tcPr>
          <w:p>
            <w:pPr>
              <w:pStyle w:val="178"/>
              <w:ind w:firstLine="180" w:firstLineChars="100"/>
              <w:jc w:val="left"/>
            </w:pPr>
            <w:r>
              <w:rPr>
                <w:rFonts w:hint="eastAsia"/>
              </w:rPr>
              <w:t>年龄</w:t>
            </w:r>
          </w:p>
        </w:tc>
        <w:tc>
          <w:tcPr>
            <w:tcW w:w="1271" w:type="dxa"/>
            <w:shd w:val="clear" w:color="auto" w:fill="auto"/>
            <w:vAlign w:val="center"/>
          </w:tcPr>
          <w:p>
            <w:pPr>
              <w:pStyle w:val="178"/>
              <w:ind w:firstLine="180" w:firstLineChars="100"/>
              <w:jc w:val="left"/>
            </w:pPr>
          </w:p>
        </w:tc>
        <w:tc>
          <w:tcPr>
            <w:tcW w:w="1139" w:type="dxa"/>
            <w:shd w:val="clear" w:color="auto" w:fill="auto"/>
            <w:vAlign w:val="center"/>
          </w:tcPr>
          <w:p>
            <w:pPr>
              <w:pStyle w:val="178"/>
              <w:ind w:firstLine="180" w:firstLineChars="100"/>
              <w:jc w:val="left"/>
            </w:pPr>
            <w:r>
              <w:rPr>
                <w:rFonts w:hint="eastAsia"/>
              </w:rPr>
              <w:t>救护日期</w:t>
            </w:r>
          </w:p>
        </w:tc>
        <w:tc>
          <w:tcPr>
            <w:tcW w:w="1270" w:type="dxa"/>
            <w:shd w:val="clear" w:color="auto" w:fill="auto"/>
            <w:vAlign w:val="center"/>
          </w:tcPr>
          <w:p>
            <w:pPr>
              <w:pStyle w:val="178"/>
              <w:ind w:firstLine="180" w:firstLineChars="100"/>
              <w:jc w:val="left"/>
            </w:pPr>
          </w:p>
        </w:tc>
        <w:tc>
          <w:tcPr>
            <w:tcW w:w="2404" w:type="dxa"/>
            <w:shd w:val="clear" w:color="auto" w:fill="auto"/>
            <w:vAlign w:val="center"/>
          </w:tcPr>
          <w:p>
            <w:pPr>
              <w:pStyle w:val="178"/>
              <w:ind w:firstLine="180" w:firstLineChars="100"/>
              <w:jc w:val="left"/>
            </w:pPr>
            <w:r>
              <w:rPr>
                <w:rFonts w:hint="eastAsia"/>
              </w:rPr>
              <w:t>救护地点（海拔、经纬度）</w:t>
            </w:r>
          </w:p>
        </w:tc>
        <w:tc>
          <w:tcPr>
            <w:tcW w:w="2404" w:type="dxa"/>
            <w:shd w:val="clear" w:color="auto" w:fill="auto"/>
            <w:vAlign w:val="center"/>
          </w:tcPr>
          <w:p>
            <w:pPr>
              <w:pStyle w:val="178"/>
              <w:ind w:firstLine="180" w:firstLineChars="10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90" w:hRule="atLeast"/>
        </w:trPr>
        <w:tc>
          <w:tcPr>
            <w:tcW w:w="2117" w:type="dxa"/>
            <w:gridSpan w:val="2"/>
            <w:shd w:val="clear" w:color="auto" w:fill="auto"/>
            <w:vAlign w:val="center"/>
          </w:tcPr>
          <w:p>
            <w:pPr>
              <w:pStyle w:val="178"/>
            </w:pPr>
            <w:r>
              <w:rPr>
                <w:rFonts w:hint="eastAsia"/>
              </w:rPr>
              <w:t>救护状态（包括动物基本数据、精神状态、营养状态、活力、粪便性状）</w:t>
            </w:r>
          </w:p>
        </w:tc>
        <w:tc>
          <w:tcPr>
            <w:tcW w:w="7217" w:type="dxa"/>
            <w:gridSpan w:val="4"/>
            <w:shd w:val="clear" w:color="auto" w:fill="auto"/>
            <w:vAlign w:val="center"/>
          </w:tcPr>
          <w:p>
            <w:pPr>
              <w:pStyle w:val="178"/>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90" w:hRule="atLeast"/>
        </w:trPr>
        <w:tc>
          <w:tcPr>
            <w:tcW w:w="2117" w:type="dxa"/>
            <w:gridSpan w:val="2"/>
            <w:shd w:val="clear" w:color="auto" w:fill="auto"/>
            <w:vAlign w:val="center"/>
          </w:tcPr>
          <w:p>
            <w:pPr>
              <w:pStyle w:val="178"/>
            </w:pPr>
            <w:r>
              <w:rPr>
                <w:rFonts w:hint="eastAsia"/>
              </w:rPr>
              <w:t>是否受伤（包括动物基本数据、精神状态、营养状态、活力、粪便性状）</w:t>
            </w:r>
          </w:p>
        </w:tc>
        <w:tc>
          <w:tcPr>
            <w:tcW w:w="7217" w:type="dxa"/>
            <w:gridSpan w:val="4"/>
            <w:shd w:val="clear" w:color="auto" w:fill="auto"/>
            <w:vAlign w:val="center"/>
          </w:tcPr>
          <w:p>
            <w:pPr>
              <w:pStyle w:val="178"/>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83" w:hRule="atLeast"/>
        </w:trPr>
        <w:tc>
          <w:tcPr>
            <w:tcW w:w="2117" w:type="dxa"/>
            <w:gridSpan w:val="2"/>
            <w:shd w:val="clear" w:color="auto" w:fill="auto"/>
            <w:vAlign w:val="center"/>
          </w:tcPr>
          <w:p>
            <w:pPr>
              <w:pStyle w:val="178"/>
            </w:pPr>
            <w:r>
              <w:rPr>
                <w:rFonts w:hint="eastAsia"/>
              </w:rPr>
              <w:t>救护日志</w:t>
            </w:r>
          </w:p>
        </w:tc>
        <w:tc>
          <w:tcPr>
            <w:tcW w:w="7217" w:type="dxa"/>
            <w:gridSpan w:val="4"/>
            <w:shd w:val="clear" w:color="auto" w:fill="auto"/>
            <w:vAlign w:val="center"/>
          </w:tcPr>
          <w:p>
            <w:pPr>
              <w:pStyle w:val="178"/>
              <w:jc w:val="left"/>
            </w:pPr>
          </w:p>
        </w:tc>
      </w:tr>
    </w:tbl>
    <w:p>
      <w:pPr>
        <w:pStyle w:val="56"/>
        <w:ind w:firstLine="420"/>
      </w:pPr>
      <w:r>
        <w:rPr>
          <w:rFonts w:hint="eastAsia"/>
        </w:rPr>
        <w:t>穿山甲处置档案见表E.2。</w:t>
      </w:r>
    </w:p>
    <w:p>
      <w:pPr>
        <w:pStyle w:val="77"/>
        <w:spacing w:before="156" w:after="156"/>
      </w:pPr>
      <w:r>
        <w:rPr>
          <w:rFonts w:hint="eastAsia"/>
        </w:rPr>
        <w:t>穿山甲处置档案</w:t>
      </w:r>
    </w:p>
    <w:tbl>
      <w:tblPr>
        <w:tblStyle w:val="27"/>
        <w:tblW w:w="9204"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1099"/>
        <w:gridCol w:w="807"/>
        <w:gridCol w:w="1897"/>
        <w:gridCol w:w="1337"/>
        <w:gridCol w:w="1658"/>
        <w:gridCol w:w="240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73" w:hRule="atLeast"/>
        </w:trPr>
        <w:tc>
          <w:tcPr>
            <w:tcW w:w="1099" w:type="dxa"/>
            <w:tcBorders>
              <w:top w:val="single" w:color="auto" w:sz="8" w:space="0"/>
              <w:bottom w:val="single" w:color="auto" w:sz="8" w:space="0"/>
            </w:tcBorders>
            <w:shd w:val="clear" w:color="auto" w:fill="auto"/>
            <w:vAlign w:val="center"/>
          </w:tcPr>
          <w:p>
            <w:pPr>
              <w:spacing w:line="240" w:lineRule="auto"/>
              <w:jc w:val="center"/>
              <w:rPr>
                <w:sz w:val="18"/>
                <w:szCs w:val="28"/>
              </w:rPr>
            </w:pPr>
            <w:r>
              <w:rPr>
                <w:sz w:val="18"/>
                <w:szCs w:val="28"/>
              </w:rPr>
              <w:t>编号</w:t>
            </w:r>
          </w:p>
        </w:tc>
        <w:tc>
          <w:tcPr>
            <w:tcW w:w="807" w:type="dxa"/>
            <w:tcBorders>
              <w:top w:val="single" w:color="auto" w:sz="8" w:space="0"/>
              <w:bottom w:val="single" w:color="auto" w:sz="8" w:space="0"/>
            </w:tcBorders>
            <w:shd w:val="clear" w:color="auto" w:fill="auto"/>
            <w:vAlign w:val="center"/>
          </w:tcPr>
          <w:p>
            <w:pPr>
              <w:spacing w:line="240" w:lineRule="auto"/>
              <w:jc w:val="center"/>
              <w:rPr>
                <w:sz w:val="18"/>
                <w:szCs w:val="28"/>
              </w:rPr>
            </w:pPr>
          </w:p>
        </w:tc>
        <w:tc>
          <w:tcPr>
            <w:tcW w:w="1897" w:type="dxa"/>
            <w:tcBorders>
              <w:top w:val="single" w:color="auto" w:sz="8" w:space="0"/>
              <w:bottom w:val="single" w:color="auto" w:sz="8" w:space="0"/>
            </w:tcBorders>
            <w:shd w:val="clear" w:color="auto" w:fill="auto"/>
            <w:vAlign w:val="center"/>
          </w:tcPr>
          <w:p>
            <w:pPr>
              <w:spacing w:line="240" w:lineRule="auto"/>
              <w:jc w:val="center"/>
              <w:rPr>
                <w:sz w:val="18"/>
                <w:szCs w:val="28"/>
              </w:rPr>
            </w:pPr>
            <w:r>
              <w:rPr>
                <w:sz w:val="18"/>
                <w:szCs w:val="28"/>
              </w:rPr>
              <w:t>性别</w:t>
            </w:r>
          </w:p>
        </w:tc>
        <w:tc>
          <w:tcPr>
            <w:tcW w:w="1337" w:type="dxa"/>
            <w:tcBorders>
              <w:top w:val="single" w:color="auto" w:sz="8" w:space="0"/>
              <w:bottom w:val="single" w:color="auto" w:sz="8" w:space="0"/>
            </w:tcBorders>
            <w:shd w:val="clear" w:color="auto" w:fill="auto"/>
            <w:vAlign w:val="center"/>
          </w:tcPr>
          <w:p>
            <w:pPr>
              <w:spacing w:line="240" w:lineRule="auto"/>
              <w:jc w:val="center"/>
              <w:rPr>
                <w:sz w:val="18"/>
                <w:szCs w:val="28"/>
              </w:rPr>
            </w:pPr>
          </w:p>
        </w:tc>
        <w:tc>
          <w:tcPr>
            <w:tcW w:w="1658" w:type="dxa"/>
            <w:tcBorders>
              <w:top w:val="single" w:color="auto" w:sz="8" w:space="0"/>
              <w:bottom w:val="single" w:color="auto" w:sz="8" w:space="0"/>
            </w:tcBorders>
            <w:shd w:val="clear" w:color="auto" w:fill="auto"/>
            <w:vAlign w:val="center"/>
          </w:tcPr>
          <w:p>
            <w:pPr>
              <w:spacing w:line="240" w:lineRule="auto"/>
              <w:jc w:val="center"/>
              <w:rPr>
                <w:sz w:val="18"/>
                <w:szCs w:val="28"/>
              </w:rPr>
            </w:pPr>
            <w:r>
              <w:rPr>
                <w:sz w:val="18"/>
                <w:szCs w:val="28"/>
              </w:rPr>
              <w:t>体重</w:t>
            </w:r>
            <w:r>
              <w:rPr>
                <w:rFonts w:hint="eastAsia"/>
                <w:sz w:val="18"/>
                <w:szCs w:val="28"/>
              </w:rPr>
              <w:t>（</w:t>
            </w:r>
            <w:r>
              <w:rPr>
                <w:sz w:val="18"/>
                <w:szCs w:val="28"/>
              </w:rPr>
              <w:t>kg</w:t>
            </w:r>
            <w:r>
              <w:rPr>
                <w:rFonts w:hint="eastAsia"/>
                <w:sz w:val="18"/>
                <w:szCs w:val="28"/>
              </w:rPr>
              <w:t>）</w:t>
            </w:r>
          </w:p>
        </w:tc>
        <w:tc>
          <w:tcPr>
            <w:tcW w:w="2406" w:type="dxa"/>
            <w:tcBorders>
              <w:top w:val="single" w:color="auto" w:sz="8" w:space="0"/>
              <w:bottom w:val="single" w:color="auto" w:sz="8" w:space="0"/>
            </w:tcBorders>
            <w:shd w:val="clear" w:color="auto" w:fill="auto"/>
            <w:vAlign w:val="center"/>
          </w:tcPr>
          <w:p>
            <w:pPr>
              <w:spacing w:line="240" w:lineRule="auto"/>
              <w:jc w:val="center"/>
              <w:rPr>
                <w:sz w:val="1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51" w:hRule="atLeast"/>
        </w:trPr>
        <w:tc>
          <w:tcPr>
            <w:tcW w:w="1099" w:type="dxa"/>
            <w:tcBorders>
              <w:top w:val="single" w:color="auto" w:sz="8" w:space="0"/>
            </w:tcBorders>
            <w:shd w:val="clear" w:color="auto" w:fill="auto"/>
            <w:vAlign w:val="center"/>
          </w:tcPr>
          <w:p>
            <w:pPr>
              <w:spacing w:line="240" w:lineRule="auto"/>
              <w:jc w:val="center"/>
              <w:rPr>
                <w:sz w:val="18"/>
                <w:szCs w:val="28"/>
              </w:rPr>
            </w:pPr>
            <w:r>
              <w:rPr>
                <w:sz w:val="18"/>
                <w:szCs w:val="28"/>
              </w:rPr>
              <w:t>年龄</w:t>
            </w:r>
          </w:p>
        </w:tc>
        <w:tc>
          <w:tcPr>
            <w:tcW w:w="807" w:type="dxa"/>
            <w:tcBorders>
              <w:top w:val="single" w:color="auto" w:sz="8" w:space="0"/>
            </w:tcBorders>
            <w:shd w:val="clear" w:color="auto" w:fill="auto"/>
            <w:vAlign w:val="center"/>
          </w:tcPr>
          <w:p>
            <w:pPr>
              <w:spacing w:line="240" w:lineRule="auto"/>
              <w:jc w:val="center"/>
              <w:rPr>
                <w:sz w:val="18"/>
                <w:szCs w:val="28"/>
              </w:rPr>
            </w:pPr>
          </w:p>
        </w:tc>
        <w:tc>
          <w:tcPr>
            <w:tcW w:w="1897" w:type="dxa"/>
            <w:tcBorders>
              <w:top w:val="single" w:color="auto" w:sz="8" w:space="0"/>
            </w:tcBorders>
            <w:shd w:val="clear" w:color="auto" w:fill="auto"/>
            <w:vAlign w:val="center"/>
          </w:tcPr>
          <w:p>
            <w:pPr>
              <w:spacing w:line="240" w:lineRule="auto"/>
              <w:jc w:val="center"/>
              <w:rPr>
                <w:sz w:val="18"/>
                <w:szCs w:val="28"/>
              </w:rPr>
            </w:pPr>
            <w:r>
              <w:rPr>
                <w:rFonts w:hint="eastAsia"/>
                <w:sz w:val="18"/>
                <w:szCs w:val="28"/>
              </w:rPr>
              <w:t>救护</w:t>
            </w:r>
            <w:r>
              <w:rPr>
                <w:sz w:val="18"/>
                <w:szCs w:val="28"/>
              </w:rPr>
              <w:t>日期</w:t>
            </w:r>
          </w:p>
        </w:tc>
        <w:tc>
          <w:tcPr>
            <w:tcW w:w="1337" w:type="dxa"/>
            <w:tcBorders>
              <w:top w:val="single" w:color="auto" w:sz="8" w:space="0"/>
            </w:tcBorders>
            <w:shd w:val="clear" w:color="auto" w:fill="auto"/>
            <w:vAlign w:val="center"/>
          </w:tcPr>
          <w:p>
            <w:pPr>
              <w:spacing w:line="240" w:lineRule="auto"/>
              <w:jc w:val="center"/>
              <w:rPr>
                <w:sz w:val="18"/>
                <w:szCs w:val="28"/>
              </w:rPr>
            </w:pPr>
          </w:p>
        </w:tc>
        <w:tc>
          <w:tcPr>
            <w:tcW w:w="1658" w:type="dxa"/>
            <w:tcBorders>
              <w:top w:val="single" w:color="auto" w:sz="8" w:space="0"/>
            </w:tcBorders>
            <w:shd w:val="clear" w:color="auto" w:fill="auto"/>
            <w:vAlign w:val="center"/>
          </w:tcPr>
          <w:p>
            <w:pPr>
              <w:spacing w:line="240" w:lineRule="auto"/>
              <w:jc w:val="center"/>
              <w:rPr>
                <w:sz w:val="18"/>
                <w:szCs w:val="28"/>
              </w:rPr>
            </w:pPr>
            <w:r>
              <w:rPr>
                <w:rFonts w:hint="eastAsia"/>
                <w:sz w:val="18"/>
                <w:szCs w:val="28"/>
              </w:rPr>
              <w:t>治疗地点</w:t>
            </w:r>
          </w:p>
        </w:tc>
        <w:tc>
          <w:tcPr>
            <w:tcW w:w="2406" w:type="dxa"/>
            <w:tcBorders>
              <w:top w:val="single" w:color="auto" w:sz="8" w:space="0"/>
            </w:tcBorders>
            <w:shd w:val="clear" w:color="auto" w:fill="auto"/>
            <w:vAlign w:val="center"/>
          </w:tcPr>
          <w:p>
            <w:pPr>
              <w:spacing w:line="240" w:lineRule="auto"/>
              <w:jc w:val="center"/>
              <w:rPr>
                <w:sz w:val="1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848" w:hRule="atLeast"/>
        </w:trPr>
        <w:tc>
          <w:tcPr>
            <w:tcW w:w="1906" w:type="dxa"/>
            <w:gridSpan w:val="2"/>
            <w:shd w:val="clear" w:color="auto" w:fill="auto"/>
            <w:vAlign w:val="center"/>
          </w:tcPr>
          <w:p>
            <w:pPr>
              <w:spacing w:line="240" w:lineRule="auto"/>
              <w:jc w:val="center"/>
              <w:rPr>
                <w:sz w:val="18"/>
                <w:szCs w:val="28"/>
              </w:rPr>
            </w:pPr>
            <w:r>
              <w:rPr>
                <w:rFonts w:hint="eastAsia"/>
                <w:sz w:val="18"/>
                <w:szCs w:val="28"/>
              </w:rPr>
              <w:t>动物症状</w:t>
            </w:r>
          </w:p>
        </w:tc>
        <w:tc>
          <w:tcPr>
            <w:tcW w:w="3234" w:type="dxa"/>
            <w:gridSpan w:val="2"/>
            <w:shd w:val="clear" w:color="auto" w:fill="auto"/>
            <w:vAlign w:val="center"/>
          </w:tcPr>
          <w:p>
            <w:pPr>
              <w:spacing w:line="240" w:lineRule="auto"/>
              <w:jc w:val="center"/>
              <w:rPr>
                <w:sz w:val="18"/>
                <w:szCs w:val="28"/>
              </w:rPr>
            </w:pPr>
          </w:p>
        </w:tc>
        <w:tc>
          <w:tcPr>
            <w:tcW w:w="1658" w:type="dxa"/>
            <w:shd w:val="clear" w:color="auto" w:fill="auto"/>
            <w:vAlign w:val="center"/>
          </w:tcPr>
          <w:p>
            <w:pPr>
              <w:spacing w:line="240" w:lineRule="auto"/>
              <w:jc w:val="center"/>
              <w:rPr>
                <w:sz w:val="18"/>
                <w:szCs w:val="28"/>
              </w:rPr>
            </w:pPr>
            <w:r>
              <w:rPr>
                <w:rFonts w:hint="eastAsia"/>
                <w:sz w:val="18"/>
                <w:szCs w:val="28"/>
              </w:rPr>
              <w:t>动物病因</w:t>
            </w:r>
          </w:p>
        </w:tc>
        <w:tc>
          <w:tcPr>
            <w:tcW w:w="2406" w:type="dxa"/>
            <w:shd w:val="clear" w:color="auto" w:fill="auto"/>
            <w:vAlign w:val="center"/>
          </w:tcPr>
          <w:p>
            <w:pPr>
              <w:spacing w:line="240" w:lineRule="auto"/>
              <w:jc w:val="center"/>
              <w:rPr>
                <w:sz w:val="1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269" w:hRule="atLeast"/>
        </w:trPr>
        <w:tc>
          <w:tcPr>
            <w:tcW w:w="1906" w:type="dxa"/>
            <w:gridSpan w:val="2"/>
            <w:shd w:val="clear" w:color="auto" w:fill="auto"/>
            <w:vAlign w:val="center"/>
          </w:tcPr>
          <w:p>
            <w:pPr>
              <w:spacing w:line="240" w:lineRule="auto"/>
              <w:jc w:val="center"/>
              <w:rPr>
                <w:sz w:val="18"/>
                <w:szCs w:val="28"/>
              </w:rPr>
            </w:pPr>
            <w:r>
              <w:rPr>
                <w:rFonts w:hint="eastAsia"/>
                <w:sz w:val="18"/>
                <w:szCs w:val="28"/>
              </w:rPr>
              <w:t>治疗日期</w:t>
            </w:r>
          </w:p>
        </w:tc>
        <w:tc>
          <w:tcPr>
            <w:tcW w:w="3234" w:type="dxa"/>
            <w:gridSpan w:val="2"/>
            <w:shd w:val="clear" w:color="auto" w:fill="auto"/>
            <w:vAlign w:val="center"/>
          </w:tcPr>
          <w:p>
            <w:pPr>
              <w:spacing w:line="240" w:lineRule="auto"/>
              <w:jc w:val="center"/>
              <w:rPr>
                <w:sz w:val="18"/>
                <w:szCs w:val="28"/>
              </w:rPr>
            </w:pPr>
          </w:p>
        </w:tc>
        <w:tc>
          <w:tcPr>
            <w:tcW w:w="1658" w:type="dxa"/>
            <w:shd w:val="clear" w:color="auto" w:fill="auto"/>
            <w:vAlign w:val="center"/>
          </w:tcPr>
          <w:p>
            <w:pPr>
              <w:spacing w:line="240" w:lineRule="auto"/>
              <w:jc w:val="center"/>
              <w:rPr>
                <w:sz w:val="18"/>
                <w:szCs w:val="28"/>
              </w:rPr>
            </w:pPr>
            <w:r>
              <w:rPr>
                <w:rFonts w:hint="eastAsia"/>
                <w:sz w:val="18"/>
                <w:szCs w:val="28"/>
              </w:rPr>
              <w:t>治疗方案</w:t>
            </w:r>
          </w:p>
        </w:tc>
        <w:tc>
          <w:tcPr>
            <w:tcW w:w="2406" w:type="dxa"/>
            <w:shd w:val="clear" w:color="auto" w:fill="auto"/>
            <w:vAlign w:val="center"/>
          </w:tcPr>
          <w:p>
            <w:pPr>
              <w:spacing w:line="240" w:lineRule="auto"/>
              <w:jc w:val="center"/>
              <w:rPr>
                <w:sz w:val="1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8516" w:hRule="atLeast"/>
        </w:trPr>
        <w:tc>
          <w:tcPr>
            <w:tcW w:w="1906" w:type="dxa"/>
            <w:gridSpan w:val="2"/>
            <w:shd w:val="clear" w:color="auto" w:fill="auto"/>
            <w:vAlign w:val="center"/>
          </w:tcPr>
          <w:p>
            <w:pPr>
              <w:spacing w:line="240" w:lineRule="auto"/>
              <w:jc w:val="center"/>
              <w:rPr>
                <w:sz w:val="18"/>
                <w:szCs w:val="28"/>
              </w:rPr>
            </w:pPr>
            <w:r>
              <w:rPr>
                <w:rFonts w:hint="eastAsia"/>
                <w:sz w:val="18"/>
                <w:szCs w:val="28"/>
              </w:rPr>
              <w:t>治疗日志</w:t>
            </w:r>
          </w:p>
        </w:tc>
        <w:tc>
          <w:tcPr>
            <w:tcW w:w="7298" w:type="dxa"/>
            <w:gridSpan w:val="4"/>
            <w:shd w:val="clear" w:color="auto" w:fill="auto"/>
            <w:vAlign w:val="center"/>
          </w:tcPr>
          <w:p>
            <w:pPr>
              <w:spacing w:line="240" w:lineRule="auto"/>
              <w:rPr>
                <w:sz w:val="18"/>
                <w:szCs w:val="28"/>
              </w:rPr>
            </w:pPr>
          </w:p>
        </w:tc>
      </w:tr>
    </w:tbl>
    <w:p>
      <w:pPr>
        <w:pStyle w:val="56"/>
        <w:ind w:firstLine="420"/>
      </w:pPr>
    </w:p>
    <w:p>
      <w:pPr>
        <w:pStyle w:val="56"/>
        <w:ind w:firstLine="420"/>
      </w:pPr>
      <w:r>
        <w:rPr>
          <w:rFonts w:hint="eastAsia"/>
        </w:rPr>
        <w:t>穿山甲放归档案见表E.3。</w:t>
      </w:r>
    </w:p>
    <w:p>
      <w:pPr>
        <w:pStyle w:val="77"/>
        <w:spacing w:before="156" w:after="156"/>
      </w:pPr>
      <w:r>
        <w:rPr>
          <w:rFonts w:hint="eastAsia"/>
        </w:rPr>
        <w:t>穿山甲放归档案</w:t>
      </w:r>
    </w:p>
    <w:tbl>
      <w:tblPr>
        <w:tblStyle w:val="27"/>
        <w:tblW w:w="9719"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947"/>
        <w:gridCol w:w="1361"/>
        <w:gridCol w:w="1343"/>
        <w:gridCol w:w="1428"/>
        <w:gridCol w:w="1600"/>
        <w:gridCol w:w="304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73" w:hRule="atLeast"/>
        </w:trPr>
        <w:tc>
          <w:tcPr>
            <w:tcW w:w="947" w:type="dxa"/>
            <w:tcBorders>
              <w:top w:val="single" w:color="auto" w:sz="8" w:space="0"/>
            </w:tcBorders>
            <w:shd w:val="clear" w:color="auto" w:fill="auto"/>
            <w:vAlign w:val="center"/>
          </w:tcPr>
          <w:p>
            <w:pPr>
              <w:spacing w:line="240" w:lineRule="auto"/>
              <w:jc w:val="center"/>
              <w:rPr>
                <w:sz w:val="18"/>
                <w:szCs w:val="28"/>
              </w:rPr>
            </w:pPr>
            <w:r>
              <w:rPr>
                <w:sz w:val="18"/>
                <w:szCs w:val="28"/>
              </w:rPr>
              <w:t>编号</w:t>
            </w:r>
          </w:p>
        </w:tc>
        <w:tc>
          <w:tcPr>
            <w:tcW w:w="1361" w:type="dxa"/>
            <w:tcBorders>
              <w:top w:val="single" w:color="auto" w:sz="8" w:space="0"/>
            </w:tcBorders>
            <w:shd w:val="clear" w:color="auto" w:fill="auto"/>
            <w:vAlign w:val="center"/>
          </w:tcPr>
          <w:p>
            <w:pPr>
              <w:spacing w:line="240" w:lineRule="auto"/>
              <w:jc w:val="center"/>
              <w:rPr>
                <w:sz w:val="18"/>
                <w:szCs w:val="28"/>
              </w:rPr>
            </w:pPr>
          </w:p>
        </w:tc>
        <w:tc>
          <w:tcPr>
            <w:tcW w:w="1343" w:type="dxa"/>
            <w:tcBorders>
              <w:top w:val="single" w:color="auto" w:sz="8" w:space="0"/>
            </w:tcBorders>
            <w:shd w:val="clear" w:color="auto" w:fill="auto"/>
            <w:vAlign w:val="center"/>
          </w:tcPr>
          <w:p>
            <w:pPr>
              <w:spacing w:line="240" w:lineRule="auto"/>
              <w:jc w:val="center"/>
              <w:rPr>
                <w:sz w:val="18"/>
                <w:szCs w:val="28"/>
              </w:rPr>
            </w:pPr>
            <w:r>
              <w:rPr>
                <w:sz w:val="18"/>
                <w:szCs w:val="28"/>
              </w:rPr>
              <w:t>性别</w:t>
            </w:r>
          </w:p>
        </w:tc>
        <w:tc>
          <w:tcPr>
            <w:tcW w:w="1428" w:type="dxa"/>
            <w:tcBorders>
              <w:top w:val="single" w:color="auto" w:sz="8" w:space="0"/>
            </w:tcBorders>
            <w:shd w:val="clear" w:color="auto" w:fill="auto"/>
            <w:vAlign w:val="center"/>
          </w:tcPr>
          <w:p>
            <w:pPr>
              <w:spacing w:line="240" w:lineRule="auto"/>
              <w:jc w:val="center"/>
              <w:rPr>
                <w:sz w:val="18"/>
                <w:szCs w:val="28"/>
              </w:rPr>
            </w:pPr>
          </w:p>
        </w:tc>
        <w:tc>
          <w:tcPr>
            <w:tcW w:w="1600" w:type="dxa"/>
            <w:tcBorders>
              <w:top w:val="single" w:color="auto" w:sz="8" w:space="0"/>
            </w:tcBorders>
            <w:shd w:val="clear" w:color="auto" w:fill="auto"/>
            <w:vAlign w:val="center"/>
          </w:tcPr>
          <w:p>
            <w:pPr>
              <w:spacing w:line="240" w:lineRule="auto"/>
              <w:jc w:val="center"/>
              <w:rPr>
                <w:sz w:val="18"/>
                <w:szCs w:val="28"/>
              </w:rPr>
            </w:pPr>
            <w:r>
              <w:rPr>
                <w:sz w:val="18"/>
                <w:szCs w:val="28"/>
              </w:rPr>
              <w:t>体重</w:t>
            </w:r>
            <w:r>
              <w:rPr>
                <w:rFonts w:hint="eastAsia"/>
                <w:sz w:val="18"/>
                <w:szCs w:val="28"/>
              </w:rPr>
              <w:t>（</w:t>
            </w:r>
            <w:r>
              <w:rPr>
                <w:sz w:val="18"/>
                <w:szCs w:val="28"/>
              </w:rPr>
              <w:t>kg</w:t>
            </w:r>
            <w:r>
              <w:rPr>
                <w:rFonts w:hint="eastAsia"/>
                <w:sz w:val="18"/>
                <w:szCs w:val="28"/>
              </w:rPr>
              <w:t>）</w:t>
            </w:r>
          </w:p>
        </w:tc>
        <w:tc>
          <w:tcPr>
            <w:tcW w:w="3040" w:type="dxa"/>
            <w:tcBorders>
              <w:top w:val="single" w:color="auto" w:sz="8" w:space="0"/>
            </w:tcBorders>
            <w:shd w:val="clear" w:color="auto" w:fill="auto"/>
            <w:vAlign w:val="center"/>
          </w:tcPr>
          <w:p>
            <w:pPr>
              <w:spacing w:line="240" w:lineRule="auto"/>
              <w:jc w:val="center"/>
              <w:rPr>
                <w:sz w:val="1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51" w:hRule="atLeast"/>
        </w:trPr>
        <w:tc>
          <w:tcPr>
            <w:tcW w:w="947" w:type="dxa"/>
            <w:shd w:val="clear" w:color="auto" w:fill="auto"/>
            <w:vAlign w:val="center"/>
          </w:tcPr>
          <w:p>
            <w:pPr>
              <w:spacing w:line="240" w:lineRule="auto"/>
              <w:jc w:val="center"/>
              <w:rPr>
                <w:sz w:val="18"/>
                <w:szCs w:val="28"/>
              </w:rPr>
            </w:pPr>
            <w:r>
              <w:rPr>
                <w:sz w:val="18"/>
                <w:szCs w:val="28"/>
              </w:rPr>
              <w:t>年龄</w:t>
            </w:r>
          </w:p>
        </w:tc>
        <w:tc>
          <w:tcPr>
            <w:tcW w:w="1361" w:type="dxa"/>
            <w:shd w:val="clear" w:color="auto" w:fill="auto"/>
            <w:vAlign w:val="center"/>
          </w:tcPr>
          <w:p>
            <w:pPr>
              <w:spacing w:line="240" w:lineRule="auto"/>
              <w:jc w:val="center"/>
              <w:rPr>
                <w:sz w:val="18"/>
                <w:szCs w:val="28"/>
              </w:rPr>
            </w:pPr>
          </w:p>
        </w:tc>
        <w:tc>
          <w:tcPr>
            <w:tcW w:w="1343" w:type="dxa"/>
            <w:shd w:val="clear" w:color="auto" w:fill="auto"/>
            <w:vAlign w:val="center"/>
          </w:tcPr>
          <w:p>
            <w:pPr>
              <w:spacing w:line="240" w:lineRule="auto"/>
              <w:jc w:val="center"/>
              <w:rPr>
                <w:sz w:val="18"/>
                <w:szCs w:val="28"/>
              </w:rPr>
            </w:pPr>
            <w:r>
              <w:rPr>
                <w:rFonts w:hint="eastAsia"/>
                <w:sz w:val="18"/>
                <w:szCs w:val="28"/>
              </w:rPr>
              <w:t>放归</w:t>
            </w:r>
            <w:r>
              <w:rPr>
                <w:sz w:val="18"/>
                <w:szCs w:val="28"/>
              </w:rPr>
              <w:t>日期</w:t>
            </w:r>
          </w:p>
        </w:tc>
        <w:tc>
          <w:tcPr>
            <w:tcW w:w="1428" w:type="dxa"/>
            <w:shd w:val="clear" w:color="auto" w:fill="auto"/>
            <w:vAlign w:val="center"/>
          </w:tcPr>
          <w:p>
            <w:pPr>
              <w:spacing w:line="240" w:lineRule="auto"/>
              <w:jc w:val="center"/>
              <w:rPr>
                <w:sz w:val="18"/>
                <w:szCs w:val="28"/>
              </w:rPr>
            </w:pPr>
          </w:p>
        </w:tc>
        <w:tc>
          <w:tcPr>
            <w:tcW w:w="1600" w:type="dxa"/>
            <w:shd w:val="clear" w:color="auto" w:fill="auto"/>
            <w:vAlign w:val="center"/>
          </w:tcPr>
          <w:p>
            <w:pPr>
              <w:spacing w:line="240" w:lineRule="auto"/>
              <w:jc w:val="center"/>
              <w:rPr>
                <w:sz w:val="18"/>
                <w:szCs w:val="28"/>
              </w:rPr>
            </w:pPr>
            <w:r>
              <w:rPr>
                <w:rFonts w:hint="eastAsia"/>
                <w:sz w:val="18"/>
                <w:szCs w:val="28"/>
              </w:rPr>
              <w:t>放归地点</w:t>
            </w:r>
          </w:p>
        </w:tc>
        <w:tc>
          <w:tcPr>
            <w:tcW w:w="3040" w:type="dxa"/>
            <w:shd w:val="clear" w:color="auto" w:fill="auto"/>
            <w:vAlign w:val="center"/>
          </w:tcPr>
          <w:p>
            <w:pPr>
              <w:spacing w:line="240" w:lineRule="auto"/>
              <w:jc w:val="center"/>
              <w:rPr>
                <w:sz w:val="1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848" w:hRule="atLeast"/>
        </w:trPr>
        <w:tc>
          <w:tcPr>
            <w:tcW w:w="2308" w:type="dxa"/>
            <w:gridSpan w:val="2"/>
            <w:shd w:val="clear" w:color="auto" w:fill="auto"/>
            <w:vAlign w:val="center"/>
          </w:tcPr>
          <w:p>
            <w:pPr>
              <w:spacing w:line="240" w:lineRule="auto"/>
              <w:jc w:val="center"/>
              <w:rPr>
                <w:sz w:val="18"/>
                <w:szCs w:val="28"/>
              </w:rPr>
            </w:pPr>
            <w:r>
              <w:rPr>
                <w:rFonts w:hint="eastAsia"/>
                <w:sz w:val="18"/>
                <w:szCs w:val="28"/>
              </w:rPr>
              <w:t>放归状态</w:t>
            </w:r>
          </w:p>
        </w:tc>
        <w:tc>
          <w:tcPr>
            <w:tcW w:w="2771" w:type="dxa"/>
            <w:gridSpan w:val="2"/>
            <w:shd w:val="clear" w:color="auto" w:fill="auto"/>
            <w:vAlign w:val="center"/>
          </w:tcPr>
          <w:p>
            <w:pPr>
              <w:spacing w:line="240" w:lineRule="auto"/>
              <w:jc w:val="center"/>
              <w:rPr>
                <w:sz w:val="18"/>
                <w:szCs w:val="28"/>
              </w:rPr>
            </w:pPr>
          </w:p>
        </w:tc>
        <w:tc>
          <w:tcPr>
            <w:tcW w:w="1600" w:type="dxa"/>
            <w:shd w:val="clear" w:color="auto" w:fill="auto"/>
            <w:vAlign w:val="center"/>
          </w:tcPr>
          <w:p>
            <w:pPr>
              <w:spacing w:line="240" w:lineRule="auto"/>
              <w:jc w:val="center"/>
              <w:rPr>
                <w:sz w:val="18"/>
                <w:szCs w:val="28"/>
              </w:rPr>
            </w:pPr>
            <w:r>
              <w:rPr>
                <w:rFonts w:hint="eastAsia"/>
                <w:sz w:val="18"/>
                <w:szCs w:val="28"/>
              </w:rPr>
              <w:t>符合放归</w:t>
            </w:r>
          </w:p>
        </w:tc>
        <w:tc>
          <w:tcPr>
            <w:tcW w:w="3040" w:type="dxa"/>
            <w:shd w:val="clear" w:color="auto" w:fill="auto"/>
            <w:vAlign w:val="center"/>
          </w:tcPr>
          <w:p>
            <w:pPr>
              <w:spacing w:line="240" w:lineRule="auto"/>
              <w:jc w:val="center"/>
              <w:rPr>
                <w:sz w:val="18"/>
                <w:szCs w:val="28"/>
              </w:rPr>
            </w:pPr>
            <w:r>
              <w:rPr>
                <w:rFonts w:hint="eastAsia"/>
                <w:sz w:val="18"/>
                <w:szCs w:val="28"/>
              </w:rPr>
              <w:t>是（）否（）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772" w:hRule="atLeast"/>
        </w:trPr>
        <w:tc>
          <w:tcPr>
            <w:tcW w:w="2308" w:type="dxa"/>
            <w:gridSpan w:val="2"/>
            <w:shd w:val="clear" w:color="auto" w:fill="auto"/>
            <w:vAlign w:val="center"/>
          </w:tcPr>
          <w:p>
            <w:pPr>
              <w:spacing w:line="240" w:lineRule="auto"/>
              <w:jc w:val="center"/>
              <w:rPr>
                <w:sz w:val="18"/>
                <w:szCs w:val="28"/>
              </w:rPr>
            </w:pPr>
            <w:r>
              <w:rPr>
                <w:rFonts w:hint="eastAsia"/>
                <w:sz w:val="18"/>
                <w:szCs w:val="28"/>
              </w:rPr>
              <w:t>检测时间</w:t>
            </w:r>
          </w:p>
        </w:tc>
        <w:tc>
          <w:tcPr>
            <w:tcW w:w="2771" w:type="dxa"/>
            <w:gridSpan w:val="2"/>
            <w:shd w:val="clear" w:color="auto" w:fill="auto"/>
            <w:vAlign w:val="center"/>
          </w:tcPr>
          <w:p>
            <w:pPr>
              <w:spacing w:line="240" w:lineRule="auto"/>
              <w:jc w:val="center"/>
              <w:rPr>
                <w:sz w:val="18"/>
                <w:szCs w:val="28"/>
              </w:rPr>
            </w:pPr>
          </w:p>
        </w:tc>
        <w:tc>
          <w:tcPr>
            <w:tcW w:w="1600" w:type="dxa"/>
            <w:shd w:val="clear" w:color="auto" w:fill="auto"/>
            <w:vAlign w:val="center"/>
          </w:tcPr>
          <w:p>
            <w:pPr>
              <w:spacing w:line="240" w:lineRule="auto"/>
              <w:jc w:val="center"/>
              <w:rPr>
                <w:sz w:val="18"/>
                <w:szCs w:val="28"/>
              </w:rPr>
            </w:pPr>
            <w:r>
              <w:rPr>
                <w:rFonts w:hint="eastAsia"/>
                <w:sz w:val="18"/>
                <w:szCs w:val="28"/>
              </w:rPr>
              <w:t>适应野外</w:t>
            </w:r>
          </w:p>
        </w:tc>
        <w:tc>
          <w:tcPr>
            <w:tcW w:w="3040" w:type="dxa"/>
            <w:shd w:val="clear" w:color="auto" w:fill="auto"/>
            <w:vAlign w:val="center"/>
          </w:tcPr>
          <w:p>
            <w:pPr>
              <w:spacing w:line="240" w:lineRule="auto"/>
              <w:jc w:val="center"/>
              <w:rPr>
                <w:sz w:val="18"/>
                <w:szCs w:val="28"/>
              </w:rPr>
            </w:pPr>
            <w:r>
              <w:rPr>
                <w:rFonts w:hint="eastAsia"/>
                <w:sz w:val="18"/>
                <w:szCs w:val="28"/>
              </w:rPr>
              <w:t>是（）否（）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8839" w:hRule="atLeast"/>
        </w:trPr>
        <w:tc>
          <w:tcPr>
            <w:tcW w:w="2308" w:type="dxa"/>
            <w:gridSpan w:val="2"/>
            <w:shd w:val="clear" w:color="auto" w:fill="auto"/>
            <w:vAlign w:val="center"/>
          </w:tcPr>
          <w:p>
            <w:pPr>
              <w:spacing w:line="240" w:lineRule="auto"/>
              <w:jc w:val="center"/>
              <w:rPr>
                <w:sz w:val="18"/>
              </w:rPr>
            </w:pPr>
            <w:r>
              <w:rPr>
                <w:rFonts w:hint="eastAsia"/>
                <w:sz w:val="18"/>
                <w:szCs w:val="28"/>
              </w:rPr>
              <w:t>放归监测日志</w:t>
            </w:r>
          </w:p>
        </w:tc>
        <w:tc>
          <w:tcPr>
            <w:tcW w:w="7411" w:type="dxa"/>
            <w:gridSpan w:val="4"/>
            <w:shd w:val="clear" w:color="auto" w:fill="auto"/>
            <w:vAlign w:val="center"/>
          </w:tcPr>
          <w:p>
            <w:pPr>
              <w:spacing w:line="240" w:lineRule="auto"/>
              <w:jc w:val="left"/>
              <w:rPr>
                <w:sz w:val="18"/>
              </w:rPr>
            </w:pPr>
          </w:p>
          <w:p>
            <w:pPr>
              <w:spacing w:line="240" w:lineRule="auto"/>
              <w:jc w:val="left"/>
              <w:rPr>
                <w:sz w:val="18"/>
              </w:rPr>
            </w:pPr>
          </w:p>
          <w:p>
            <w:pPr>
              <w:spacing w:line="240" w:lineRule="auto"/>
              <w:jc w:val="left"/>
              <w:rPr>
                <w:sz w:val="18"/>
              </w:rPr>
            </w:pPr>
          </w:p>
          <w:p>
            <w:pPr>
              <w:spacing w:line="240" w:lineRule="auto"/>
              <w:jc w:val="left"/>
              <w:rPr>
                <w:sz w:val="18"/>
              </w:rPr>
            </w:pPr>
          </w:p>
          <w:p>
            <w:pPr>
              <w:spacing w:line="240" w:lineRule="auto"/>
              <w:jc w:val="left"/>
              <w:rPr>
                <w:sz w:val="18"/>
              </w:rPr>
            </w:pPr>
          </w:p>
          <w:p>
            <w:pPr>
              <w:spacing w:line="240" w:lineRule="auto"/>
              <w:jc w:val="left"/>
              <w:rPr>
                <w:sz w:val="18"/>
              </w:rPr>
            </w:pPr>
          </w:p>
          <w:p>
            <w:pPr>
              <w:spacing w:line="240" w:lineRule="auto"/>
              <w:jc w:val="left"/>
              <w:rPr>
                <w:sz w:val="18"/>
              </w:rPr>
            </w:pPr>
          </w:p>
          <w:p>
            <w:pPr>
              <w:spacing w:line="240" w:lineRule="auto"/>
              <w:jc w:val="left"/>
              <w:rPr>
                <w:sz w:val="18"/>
              </w:rPr>
            </w:pPr>
          </w:p>
          <w:p>
            <w:pPr>
              <w:spacing w:line="240" w:lineRule="auto"/>
              <w:jc w:val="left"/>
              <w:rPr>
                <w:sz w:val="18"/>
              </w:rPr>
            </w:pPr>
          </w:p>
          <w:p>
            <w:pPr>
              <w:spacing w:line="240" w:lineRule="auto"/>
              <w:jc w:val="left"/>
              <w:rPr>
                <w:sz w:val="18"/>
              </w:rPr>
            </w:pPr>
          </w:p>
          <w:p>
            <w:pPr>
              <w:spacing w:line="240" w:lineRule="auto"/>
              <w:jc w:val="left"/>
              <w:rPr>
                <w:sz w:val="18"/>
              </w:rPr>
            </w:pPr>
          </w:p>
          <w:p>
            <w:pPr>
              <w:spacing w:line="240" w:lineRule="auto"/>
              <w:jc w:val="left"/>
              <w:rPr>
                <w:sz w:val="18"/>
              </w:rPr>
            </w:pPr>
          </w:p>
          <w:p>
            <w:pPr>
              <w:spacing w:line="240" w:lineRule="auto"/>
              <w:jc w:val="left"/>
              <w:rPr>
                <w:sz w:val="18"/>
              </w:rPr>
            </w:pPr>
          </w:p>
          <w:p>
            <w:pPr>
              <w:spacing w:line="240" w:lineRule="auto"/>
              <w:jc w:val="left"/>
              <w:rPr>
                <w:sz w:val="18"/>
              </w:rPr>
            </w:pPr>
          </w:p>
          <w:p>
            <w:pPr>
              <w:spacing w:line="240" w:lineRule="auto"/>
              <w:jc w:val="left"/>
              <w:rPr>
                <w:sz w:val="18"/>
              </w:rPr>
            </w:pPr>
          </w:p>
          <w:p>
            <w:pPr>
              <w:spacing w:line="240" w:lineRule="auto"/>
              <w:jc w:val="left"/>
              <w:rPr>
                <w:sz w:val="18"/>
              </w:rPr>
            </w:pPr>
          </w:p>
          <w:p>
            <w:pPr>
              <w:spacing w:line="240" w:lineRule="auto"/>
              <w:jc w:val="left"/>
              <w:rPr>
                <w:sz w:val="18"/>
              </w:rPr>
            </w:pPr>
          </w:p>
          <w:p>
            <w:pPr>
              <w:spacing w:line="240" w:lineRule="auto"/>
              <w:jc w:val="left"/>
              <w:rPr>
                <w:sz w:val="18"/>
              </w:rPr>
            </w:pPr>
          </w:p>
          <w:p>
            <w:pPr>
              <w:spacing w:line="240" w:lineRule="auto"/>
              <w:jc w:val="left"/>
              <w:rPr>
                <w:sz w:val="18"/>
              </w:rPr>
            </w:pPr>
          </w:p>
          <w:p>
            <w:pPr>
              <w:spacing w:line="240" w:lineRule="auto"/>
              <w:jc w:val="left"/>
              <w:rPr>
                <w:sz w:val="18"/>
              </w:rPr>
            </w:pPr>
          </w:p>
          <w:p>
            <w:pPr>
              <w:spacing w:line="240" w:lineRule="auto"/>
              <w:jc w:val="left"/>
              <w:rPr>
                <w:sz w:val="18"/>
              </w:rPr>
            </w:pPr>
          </w:p>
          <w:p>
            <w:pPr>
              <w:spacing w:line="240" w:lineRule="auto"/>
              <w:jc w:val="left"/>
              <w:rPr>
                <w:sz w:val="18"/>
              </w:rPr>
            </w:pPr>
          </w:p>
          <w:p>
            <w:pPr>
              <w:spacing w:line="240" w:lineRule="auto"/>
              <w:jc w:val="left"/>
              <w:rPr>
                <w:sz w:val="18"/>
              </w:rPr>
            </w:pPr>
          </w:p>
          <w:p>
            <w:pPr>
              <w:spacing w:line="240" w:lineRule="auto"/>
              <w:jc w:val="left"/>
              <w:rPr>
                <w:sz w:val="18"/>
              </w:rPr>
            </w:pPr>
          </w:p>
          <w:p>
            <w:pPr>
              <w:spacing w:line="240" w:lineRule="auto"/>
              <w:rPr>
                <w:sz w:val="18"/>
              </w:rPr>
            </w:pPr>
          </w:p>
        </w:tc>
      </w:tr>
    </w:tbl>
    <w:p>
      <w:pPr>
        <w:pStyle w:val="56"/>
        <w:ind w:firstLine="420"/>
      </w:pPr>
    </w:p>
    <w:p>
      <w:pPr>
        <w:pStyle w:val="63"/>
        <w:spacing w:before="156" w:after="156"/>
      </w:pPr>
      <w:bookmarkStart w:id="198" w:name="_Toc164238851"/>
      <w:bookmarkStart w:id="199" w:name="_Toc176816455"/>
      <w:bookmarkStart w:id="200" w:name="_Toc163378194"/>
      <w:bookmarkStart w:id="201" w:name="_Toc176815200"/>
      <w:bookmarkStart w:id="202" w:name="_Toc176815325"/>
      <w:bookmarkStart w:id="203" w:name="BookMark6"/>
      <w:r>
        <w:rPr>
          <w:rFonts w:hint="eastAsia"/>
          <w:spacing w:val="105"/>
        </w:rPr>
        <w:t>参考文</w:t>
      </w:r>
      <w:r>
        <w:rPr>
          <w:rFonts w:hint="eastAsia"/>
        </w:rPr>
        <w:t>献</w:t>
      </w:r>
      <w:bookmarkEnd w:id="198"/>
      <w:bookmarkEnd w:id="199"/>
      <w:bookmarkEnd w:id="200"/>
      <w:bookmarkEnd w:id="201"/>
      <w:bookmarkEnd w:id="202"/>
    </w:p>
    <w:p>
      <w:pPr>
        <w:pStyle w:val="56"/>
        <w:ind w:firstLine="420"/>
      </w:pPr>
      <w:r>
        <w:rPr>
          <w:rFonts w:hint="eastAsia"/>
        </w:rPr>
        <w:t>[1]</w:t>
      </w:r>
      <w:r>
        <w:rPr>
          <w:rFonts w:hint="eastAsia"/>
        </w:rPr>
        <w:tab/>
      </w:r>
      <w:r>
        <w:rPr>
          <w:rFonts w:hint="eastAsia"/>
        </w:rPr>
        <w:t>冯晨, 张洁, 黄宏文. 统筹植物就地保护与迁地保护的解决方案:植物并地保护(parallel situ conservation)[J]. 生物多样性, 2023, 31(9): 38-48.</w:t>
      </w:r>
    </w:p>
    <w:bookmarkEnd w:id="203"/>
    <w:p>
      <w:pPr>
        <w:pStyle w:val="56"/>
        <w:ind w:firstLine="0" w:firstLineChars="0"/>
        <w:jc w:val="center"/>
      </w:pPr>
      <w:bookmarkStart w:id="204" w:name="BookMark8"/>
      <w:r>
        <w:drawing>
          <wp:inline distT="0" distB="0" distL="0" distR="0">
            <wp:extent cx="1485900" cy="317500"/>
            <wp:effectExtent l="0" t="0" r="0" b="6350"/>
            <wp:docPr id="987289668" name="图片 1"/>
            <wp:cNvGraphicFramePr/>
            <a:graphic xmlns:a="http://schemas.openxmlformats.org/drawingml/2006/main">
              <a:graphicData uri="http://schemas.openxmlformats.org/drawingml/2006/picture">
                <pic:pic xmlns:pic="http://schemas.openxmlformats.org/drawingml/2006/picture">
                  <pic:nvPicPr>
                    <pic:cNvPr id="987289668" name="图片 1"/>
                    <pic:cNvPicPr/>
                  </pic:nvPicPr>
                  <pic:blipFill>
                    <a:blip r:embed="rId16">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204"/>
    </w:p>
    <w:p>
      <w:pPr>
        <w:pStyle w:val="56"/>
        <w:ind w:firstLine="420"/>
      </w:pPr>
    </w:p>
    <w:bookmarkEnd w:id="192"/>
    <w:p>
      <w:pPr>
        <w:pStyle w:val="56"/>
        <w:ind w:firstLine="420"/>
      </w:pPr>
    </w:p>
    <w:sectPr>
      <w:pgSz w:w="11906" w:h="16838"/>
      <w:pgMar w:top="1928" w:right="1134" w:bottom="1134" w:left="1134" w:header="1418" w:footer="1134" w:gutter="284"/>
      <w:cols w:space="425" w:num="1"/>
      <w:formProt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fldChar w:fldCharType="begin"/>
    </w:r>
    <w:r>
      <w:instrText xml:space="preserve">PAGE   \* MERGEFORMAT</w:instrText>
    </w:r>
    <w:r>
      <w:fldChar w:fldCharType="separate"/>
    </w:r>
    <w:r>
      <w:rPr>
        <w:lang w:val="zh-CN"/>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pPr>
    <w:r>
      <w:fldChar w:fldCharType="begin"/>
    </w:r>
    <w:r>
      <w:instrText xml:space="preserve">PAGE   \* MERGEFORMAT</w:instrText>
    </w:r>
    <w:r>
      <w:fldChar w:fldCharType="separate"/>
    </w:r>
    <w:r>
      <w:rPr>
        <w:lang w:val="zh-CN"/>
      </w:rPr>
      <w:t>1</w:t>
    </w:r>
    <w:r>
      <w:fldChar w:fldCharType="end"/>
    </w:r>
  </w:p>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wordWrap w:val="0"/>
      <w:jc w:val="right"/>
      <w:rPr>
        <w:rFonts w:hint="eastAsia"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1"/>
      <w:rPr>
        <w:rFonts w:hint="eastAsia"/>
      </w:rPr>
    </w:pPr>
    <w:r>
      <w:fldChar w:fldCharType="begin"/>
    </w:r>
    <w:r>
      <w:instrText xml:space="preserve"> STYLEREF  标准文件_文件编号  \* MERGEFORMAT </w:instrText>
    </w:r>
    <w:r>
      <w:fldChar w:fldCharType="separate"/>
    </w:r>
    <w:r>
      <w:t>DB 44/T XXXX—XXXX</w:t>
    </w:r>
    <w:r>
      <w:fldChar w:fldCharType="end"/>
    </w:r>
  </w:p>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right"/>
      <w:rPr>
        <w:lang w:val="fr-FR"/>
      </w:rPr>
    </w:pPr>
    <w:r>
      <w:fldChar w:fldCharType="begin"/>
    </w:r>
    <w:r>
      <w:rPr>
        <w:lang w:val="fr-FR"/>
      </w:rPr>
      <w:instrText xml:space="preserve"> STYLEREF  </w:instrText>
    </w:r>
    <w:r>
      <w:instrText xml:space="preserve">标准文件</w:instrText>
    </w:r>
    <w:r>
      <w:rPr>
        <w:lang w:val="fr-FR"/>
      </w:rPr>
      <w:instrText xml:space="preserve">_</w:instrText>
    </w:r>
    <w:r>
      <w:instrText xml:space="preserve">文件编号</w:instrText>
    </w:r>
    <w:r>
      <w:rPr>
        <w:lang w:val="fr-FR"/>
      </w:rPr>
      <w:instrText xml:space="preserve">  \* MERGEFORMAT </w:instrText>
    </w:r>
    <w:r>
      <w:fldChar w:fldCharType="separate"/>
    </w:r>
    <w:r>
      <w:rPr>
        <w:lang w:val="fr-FR"/>
      </w:rPr>
      <w:t>DB 44/T XXXX—XXXX</w:t>
    </w:r>
    <w:r>
      <w:fldChar w:fldCharType="end"/>
    </w:r>
  </w:p>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4"/>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59"/>
      <w:suff w:val="nothing"/>
      <w:lvlText w:val="%1%2.%3　"/>
      <w:lvlJc w:val="left"/>
      <w:pPr>
        <w:ind w:left="0" w:firstLine="0"/>
      </w:pPr>
    </w:lvl>
    <w:lvl w:ilvl="3" w:tentative="0">
      <w:start w:val="1"/>
      <w:numFmt w:val="decimal"/>
      <w:pStyle w:val="118"/>
      <w:suff w:val="nothing"/>
      <w:lvlText w:val="%1%2.%3.%4　"/>
      <w:lvlJc w:val="left"/>
      <w:pPr>
        <w:ind w:left="0" w:firstLine="0"/>
      </w:pPr>
    </w:lvl>
    <w:lvl w:ilvl="4" w:tentative="0">
      <w:start w:val="1"/>
      <w:numFmt w:val="decimal"/>
      <w:pStyle w:val="153"/>
      <w:suff w:val="nothing"/>
      <w:lvlText w:val="%1%2.%3.%4.%5　"/>
      <w:lvlJc w:val="left"/>
      <w:pPr>
        <w:ind w:left="0" w:firstLine="0"/>
      </w:pPr>
    </w:lvl>
    <w:lvl w:ilvl="5" w:tentative="0">
      <w:start w:val="1"/>
      <w:numFmt w:val="decimal"/>
      <w:pStyle w:val="155"/>
      <w:suff w:val="nothing"/>
      <w:lvlText w:val="%1%2.%3.%4.%5.%6　"/>
      <w:lvlJc w:val="left"/>
      <w:pPr>
        <w:ind w:left="0" w:firstLine="0"/>
      </w:pPr>
    </w:lvl>
    <w:lvl w:ilvl="6" w:tentative="0">
      <w:start w:val="1"/>
      <w:numFmt w:val="decimal"/>
      <w:pStyle w:val="158"/>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0"/>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89"/>
      <w:lvlText w:val="%1"/>
      <w:lvlJc w:val="left"/>
      <w:pPr>
        <w:ind w:left="425" w:hanging="425"/>
      </w:pPr>
      <w:rPr>
        <w:rFonts w:hint="eastAsia"/>
      </w:rPr>
    </w:lvl>
    <w:lvl w:ilvl="1" w:tentative="0">
      <w:start w:val="1"/>
      <w:numFmt w:val="decimal"/>
      <w:pStyle w:val="200"/>
      <w:suff w:val="nothing"/>
      <w:lvlText w:val="%10.%2 "/>
      <w:lvlJc w:val="left"/>
      <w:pPr>
        <w:ind w:left="0" w:firstLine="0"/>
      </w:pPr>
      <w:rPr>
        <w:rFonts w:hint="eastAsia" w:ascii="黑体" w:eastAsia="黑体" w:hAnsiTheme="minorHAnsi"/>
        <w:b w:val="0"/>
        <w:i w:val="0"/>
        <w:sz w:val="21"/>
      </w:rPr>
    </w:lvl>
    <w:lvl w:ilvl="2" w:tentative="0">
      <w:start w:val="1"/>
      <w:numFmt w:val="decimal"/>
      <w:pStyle w:val="201"/>
      <w:suff w:val="nothing"/>
      <w:lvlText w:val="%10.%2.%3 "/>
      <w:lvlJc w:val="left"/>
      <w:pPr>
        <w:ind w:left="0" w:firstLine="0"/>
      </w:pPr>
      <w:rPr>
        <w:rFonts w:hint="eastAsia" w:ascii="黑体" w:eastAsia="黑体" w:hAnsiTheme="minorHAnsi"/>
        <w:b w:val="0"/>
        <w:i w:val="0"/>
        <w:sz w:val="21"/>
      </w:rPr>
    </w:lvl>
    <w:lvl w:ilvl="3" w:tentative="0">
      <w:start w:val="1"/>
      <w:numFmt w:val="decimal"/>
      <w:pStyle w:val="202"/>
      <w:suff w:val="nothing"/>
      <w:lvlText w:val="%10.%2.%3.%4 "/>
      <w:lvlJc w:val="left"/>
      <w:pPr>
        <w:ind w:left="0" w:firstLine="0"/>
      </w:pPr>
      <w:rPr>
        <w:rFonts w:hint="eastAsia" w:ascii="黑体" w:eastAsia="黑体" w:hAnsiTheme="minorHAnsi"/>
        <w:b w:val="0"/>
        <w:i w:val="0"/>
        <w:sz w:val="21"/>
      </w:rPr>
    </w:lvl>
    <w:lvl w:ilvl="4" w:tentative="0">
      <w:start w:val="1"/>
      <w:numFmt w:val="decimal"/>
      <w:pStyle w:val="203"/>
      <w:suff w:val="nothing"/>
      <w:lvlText w:val="%10.%2.%3.%4.%5 "/>
      <w:lvlJc w:val="left"/>
      <w:pPr>
        <w:ind w:left="0" w:firstLine="0"/>
      </w:pPr>
      <w:rPr>
        <w:rFonts w:hint="eastAsia" w:ascii="黑体" w:eastAsia="黑体" w:hAnsiTheme="minorHAnsi"/>
        <w:b w:val="0"/>
        <w:i w:val="0"/>
        <w:sz w:val="21"/>
      </w:rPr>
    </w:lvl>
    <w:lvl w:ilvl="5" w:tentative="0">
      <w:start w:val="1"/>
      <w:numFmt w:val="decimal"/>
      <w:pStyle w:val="204"/>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1"/>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67"/>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69"/>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0"/>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5"/>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2"/>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2C5917C3"/>
    <w:multiLevelType w:val="multilevel"/>
    <w:tmpl w:val="2C5917C3"/>
    <w:lvl w:ilvl="0" w:tentative="0">
      <w:start w:val="1"/>
      <w:numFmt w:val="none"/>
      <w:pStyle w:val="132"/>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87"/>
      <w:lvlText w:val=""/>
      <w:lvlJc w:val="left"/>
      <w:pPr>
        <w:ind w:left="851" w:hanging="431"/>
      </w:pPr>
      <w:rPr>
        <w:rFonts w:hint="default" w:ascii="Symbol" w:hAnsi="Symbol"/>
        <w:sz w:val="21"/>
      </w:rPr>
    </w:lvl>
    <w:lvl w:ilvl="2" w:tentative="0">
      <w:start w:val="1"/>
      <w:numFmt w:val="bullet"/>
      <w:pStyle w:val="172"/>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tentative="0">
      <w:start w:val="1"/>
      <w:numFmt w:val="lowerLetter"/>
      <w:pStyle w:val="101"/>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2">
    <w:nsid w:val="44C50F90"/>
    <w:multiLevelType w:val="multilevel"/>
    <w:tmpl w:val="44C50F90"/>
    <w:lvl w:ilvl="0" w:tentative="0">
      <w:start w:val="1"/>
      <w:numFmt w:val="lowerLetter"/>
      <w:pStyle w:val="174"/>
      <w:lvlText w:val="%1)"/>
      <w:lvlJc w:val="left"/>
      <w:pPr>
        <w:tabs>
          <w:tab w:val="left" w:pos="851"/>
        </w:tabs>
        <w:ind w:left="851" w:hanging="426"/>
      </w:pPr>
      <w:rPr>
        <w:rFonts w:hint="eastAsia" w:ascii="宋体" w:hAnsi="Times New Roman" w:eastAsia="宋体"/>
        <w:sz w:val="21"/>
      </w:rPr>
    </w:lvl>
    <w:lvl w:ilvl="1" w:tentative="0">
      <w:start w:val="1"/>
      <w:numFmt w:val="decimal"/>
      <w:pStyle w:val="109"/>
      <w:lvlText w:val="%2)"/>
      <w:lvlJc w:val="left"/>
      <w:pPr>
        <w:tabs>
          <w:tab w:val="left" w:pos="1276"/>
        </w:tabs>
        <w:ind w:left="1276" w:hanging="425"/>
      </w:pPr>
      <w:rPr>
        <w:rFonts w:hint="eastAsia" w:ascii="宋体" w:hAnsi="Times New Roman" w:eastAsia="宋体"/>
        <w:sz w:val="21"/>
      </w:rPr>
    </w:lvl>
    <w:lvl w:ilvl="2" w:tentative="0">
      <w:start w:val="1"/>
      <w:numFmt w:val="decimal"/>
      <w:pStyle w:val="117"/>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tentative="0">
      <w:start w:val="1"/>
      <w:numFmt w:val="upperLetter"/>
      <w:pStyle w:val="198"/>
      <w:lvlText w:val="%1"/>
      <w:lvlJc w:val="left"/>
      <w:pPr>
        <w:ind w:left="420" w:hanging="420"/>
      </w:pPr>
      <w:rPr>
        <w:rFonts w:hint="eastAsia"/>
      </w:rPr>
    </w:lvl>
    <w:lvl w:ilvl="1" w:tentative="0">
      <w:start w:val="1"/>
      <w:numFmt w:val="decimal"/>
      <w:pStyle w:val="83"/>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4">
    <w:nsid w:val="4B733A5F"/>
    <w:multiLevelType w:val="multilevel"/>
    <w:tmpl w:val="4B733A5F"/>
    <w:lvl w:ilvl="0" w:tentative="0">
      <w:start w:val="1"/>
      <w:numFmt w:val="decimal"/>
      <w:pStyle w:val="183"/>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tentative="0">
      <w:start w:val="1"/>
      <w:numFmt w:val="decimal"/>
      <w:pStyle w:val="116"/>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6">
    <w:nsid w:val="54632751"/>
    <w:multiLevelType w:val="multilevel"/>
    <w:tmpl w:val="54632751"/>
    <w:lvl w:ilvl="0" w:tentative="0">
      <w:start w:val="1"/>
      <w:numFmt w:val="none"/>
      <w:pStyle w:val="93"/>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7">
    <w:nsid w:val="557C2AF5"/>
    <w:multiLevelType w:val="multilevel"/>
    <w:tmpl w:val="557C2AF5"/>
    <w:lvl w:ilvl="0" w:tentative="0">
      <w:start w:val="1"/>
      <w:numFmt w:val="decimal"/>
      <w:pStyle w:val="114"/>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8">
    <w:nsid w:val="5603797C"/>
    <w:multiLevelType w:val="multilevel"/>
    <w:tmpl w:val="5603797C"/>
    <w:lvl w:ilvl="0" w:tentative="0">
      <w:start w:val="1"/>
      <w:numFmt w:val="upperLetter"/>
      <w:pStyle w:val="199"/>
      <w:suff w:val="space"/>
      <w:lvlText w:val="%1"/>
      <w:lvlJc w:val="left"/>
      <w:pPr>
        <w:ind w:left="425" w:hanging="425"/>
      </w:pPr>
      <w:rPr>
        <w:rFonts w:hint="eastAsia"/>
      </w:rPr>
    </w:lvl>
    <w:lvl w:ilvl="1" w:tentative="0">
      <w:start w:val="1"/>
      <w:numFmt w:val="decimal"/>
      <w:pStyle w:val="77"/>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9">
    <w:nsid w:val="564D2089"/>
    <w:multiLevelType w:val="multilevel"/>
    <w:tmpl w:val="564D2089"/>
    <w:lvl w:ilvl="0" w:tentative="0">
      <w:start w:val="1"/>
      <w:numFmt w:val="none"/>
      <w:pStyle w:val="111"/>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644622F9"/>
    <w:multiLevelType w:val="multilevel"/>
    <w:tmpl w:val="644622F9"/>
    <w:lvl w:ilvl="0" w:tentative="0">
      <w:start w:val="1"/>
      <w:numFmt w:val="upperRoman"/>
      <w:pStyle w:val="168"/>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tentative="0">
      <w:start w:val="1"/>
      <w:numFmt w:val="decimal"/>
      <w:pStyle w:val="112"/>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2">
    <w:nsid w:val="654A26C9"/>
    <w:multiLevelType w:val="multilevel"/>
    <w:tmpl w:val="654A26C9"/>
    <w:lvl w:ilvl="0" w:tentative="0">
      <w:start w:val="1"/>
      <w:numFmt w:val="none"/>
      <w:pStyle w:val="189"/>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3">
    <w:nsid w:val="657D3FBC"/>
    <w:multiLevelType w:val="multilevel"/>
    <w:tmpl w:val="657D3FBC"/>
    <w:lvl w:ilvl="0" w:tentative="0">
      <w:start w:val="1"/>
      <w:numFmt w:val="upperLetter"/>
      <w:pStyle w:val="76"/>
      <w:suff w:val="nothing"/>
      <w:lvlText w:val="附录%1"/>
      <w:lvlJc w:val="left"/>
      <w:pPr>
        <w:ind w:left="0" w:firstLine="0"/>
      </w:pPr>
      <w:rPr>
        <w:rFonts w:hint="eastAsia"/>
        <w:spacing w:val="100"/>
      </w:rPr>
    </w:lvl>
    <w:lvl w:ilvl="1" w:tentative="0">
      <w:start w:val="1"/>
      <w:numFmt w:val="decimal"/>
      <w:pStyle w:val="78"/>
      <w:suff w:val="nothing"/>
      <w:lvlText w:val="%1.%2　"/>
      <w:lvlJc w:val="left"/>
      <w:pPr>
        <w:ind w:left="0" w:firstLine="0"/>
      </w:pPr>
      <w:rPr>
        <w:rFonts w:hint="eastAsia" w:ascii="黑体" w:eastAsia="黑体"/>
        <w:b w:val="0"/>
        <w:i w:val="0"/>
        <w:sz w:val="21"/>
      </w:rPr>
    </w:lvl>
    <w:lvl w:ilvl="2" w:tentative="0">
      <w:start w:val="1"/>
      <w:numFmt w:val="decimal"/>
      <w:pStyle w:val="79"/>
      <w:suff w:val="nothing"/>
      <w:lvlText w:val="%1.%2.%3　"/>
      <w:lvlJc w:val="left"/>
      <w:pPr>
        <w:ind w:left="0" w:firstLine="0"/>
      </w:pPr>
      <w:rPr>
        <w:rFonts w:hint="eastAsia" w:ascii="黑体" w:eastAsia="黑体"/>
        <w:b w:val="0"/>
        <w:i w:val="0"/>
        <w:sz w:val="21"/>
      </w:rPr>
    </w:lvl>
    <w:lvl w:ilvl="3" w:tentative="0">
      <w:start w:val="1"/>
      <w:numFmt w:val="decimal"/>
      <w:pStyle w:val="81"/>
      <w:suff w:val="nothing"/>
      <w:lvlText w:val="%1.%2.%3.%4　"/>
      <w:lvlJc w:val="left"/>
      <w:pPr>
        <w:ind w:left="0" w:firstLine="0"/>
      </w:pPr>
      <w:rPr>
        <w:rFonts w:hint="eastAsia" w:ascii="黑体" w:eastAsia="黑体"/>
        <w:b w:val="0"/>
        <w:i w:val="0"/>
        <w:sz w:val="21"/>
      </w:rPr>
    </w:lvl>
    <w:lvl w:ilvl="4" w:tentative="0">
      <w:start w:val="1"/>
      <w:numFmt w:val="decimal"/>
      <w:pStyle w:val="82"/>
      <w:suff w:val="nothing"/>
      <w:lvlText w:val="%1.%2.%3.%4.%5　"/>
      <w:lvlJc w:val="left"/>
      <w:pPr>
        <w:ind w:left="0" w:firstLine="0"/>
      </w:pPr>
      <w:rPr>
        <w:rFonts w:hint="eastAsia" w:ascii="黑体" w:eastAsia="黑体"/>
        <w:b w:val="0"/>
        <w:i w:val="0"/>
        <w:sz w:val="21"/>
      </w:rPr>
    </w:lvl>
    <w:lvl w:ilvl="5" w:tentative="0">
      <w:start w:val="1"/>
      <w:numFmt w:val="decimal"/>
      <w:pStyle w:val="84"/>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tentative="0">
      <w:start w:val="1"/>
      <w:numFmt w:val="bullet"/>
      <w:pStyle w:val="188"/>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5">
    <w:nsid w:val="6CA41985"/>
    <w:multiLevelType w:val="multilevel"/>
    <w:tmpl w:val="6CA41985"/>
    <w:lvl w:ilvl="0" w:tentative="0">
      <w:start w:val="1"/>
      <w:numFmt w:val="decimal"/>
      <w:pStyle w:val="97"/>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6CE42AC1"/>
    <w:multiLevelType w:val="multilevel"/>
    <w:tmpl w:val="6CE42AC1"/>
    <w:lvl w:ilvl="0" w:tentative="0">
      <w:start w:val="1"/>
      <w:numFmt w:val="lowerLetter"/>
      <w:pStyle w:val="173"/>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6CEA2025"/>
    <w:multiLevelType w:val="multilevel"/>
    <w:tmpl w:val="6CEA2025"/>
    <w:lvl w:ilvl="0" w:tentative="0">
      <w:start w:val="1"/>
      <w:numFmt w:val="none"/>
      <w:pStyle w:val="152"/>
      <w:suff w:val="nothing"/>
      <w:lvlText w:val="%1"/>
      <w:lvlJc w:val="left"/>
      <w:pPr>
        <w:ind w:left="0" w:firstLine="0"/>
      </w:pPr>
      <w:rPr>
        <w:rFonts w:hint="eastAsia"/>
      </w:rPr>
    </w:lvl>
    <w:lvl w:ilvl="1" w:tentative="0">
      <w:start w:val="1"/>
      <w:numFmt w:val="decimal"/>
      <w:pStyle w:val="104"/>
      <w:suff w:val="nothing"/>
      <w:lvlText w:val="%1%2　"/>
      <w:lvlJc w:val="left"/>
      <w:pPr>
        <w:ind w:left="0" w:firstLine="0"/>
      </w:pPr>
      <w:rPr>
        <w:rFonts w:hint="eastAsia" w:ascii="黑体" w:eastAsia="黑体"/>
        <w:b w:val="0"/>
        <w:i w:val="0"/>
        <w:sz w:val="21"/>
      </w:rPr>
    </w:lvl>
    <w:lvl w:ilvl="2" w:tentative="0">
      <w:start w:val="1"/>
      <w:numFmt w:val="decimal"/>
      <w:pStyle w:val="105"/>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14:cntxtalts w14:val="0"/>
      </w:rPr>
    </w:lvl>
    <w:lvl w:ilvl="3" w:tentative="0">
      <w:start w:val="1"/>
      <w:numFmt w:val="decimal"/>
      <w:pStyle w:val="65"/>
      <w:suff w:val="nothing"/>
      <w:lvlText w:val="%1%2.%3.%4　"/>
      <w:lvlJc w:val="left"/>
      <w:pPr>
        <w:ind w:left="0" w:firstLine="0"/>
      </w:pPr>
      <w:rPr>
        <w:rFonts w:hint="eastAsia" w:ascii="黑体" w:eastAsia="黑体"/>
        <w:b w:val="0"/>
        <w:i w:val="0"/>
        <w:sz w:val="21"/>
      </w:rPr>
    </w:lvl>
    <w:lvl w:ilvl="4" w:tentative="0">
      <w:start w:val="1"/>
      <w:numFmt w:val="decimal"/>
      <w:pStyle w:val="94"/>
      <w:suff w:val="nothing"/>
      <w:lvlText w:val="%1%2.%3.%4.%5　"/>
      <w:lvlJc w:val="left"/>
      <w:pPr>
        <w:ind w:left="0" w:firstLine="0"/>
      </w:pPr>
      <w:rPr>
        <w:rFonts w:hint="eastAsia" w:ascii="黑体" w:eastAsia="黑体"/>
        <w:b w:val="0"/>
        <w:i w:val="0"/>
        <w:sz w:val="21"/>
      </w:rPr>
    </w:lvl>
    <w:lvl w:ilvl="5" w:tentative="0">
      <w:start w:val="1"/>
      <w:numFmt w:val="decimal"/>
      <w:pStyle w:val="98"/>
      <w:suff w:val="nothing"/>
      <w:lvlText w:val="%1%2.%3.%4.%5.%6　"/>
      <w:lvlJc w:val="left"/>
      <w:pPr>
        <w:ind w:left="0" w:firstLine="0"/>
      </w:pPr>
      <w:rPr>
        <w:rFonts w:hint="eastAsia" w:ascii="黑体" w:eastAsia="黑体"/>
        <w:b w:val="0"/>
        <w:i w:val="0"/>
        <w:sz w:val="21"/>
      </w:rPr>
    </w:lvl>
    <w:lvl w:ilvl="6" w:tentative="0">
      <w:start w:val="1"/>
      <w:numFmt w:val="decimal"/>
      <w:pStyle w:val="103"/>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tentative="0">
      <w:start w:val="1"/>
      <w:numFmt w:val="none"/>
      <w:pStyle w:val="179"/>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tentative="0">
      <w:start w:val="1"/>
      <w:numFmt w:val="decimal"/>
      <w:pStyle w:val="115"/>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0">
    <w:nsid w:val="76933334"/>
    <w:multiLevelType w:val="multilevel"/>
    <w:tmpl w:val="76933334"/>
    <w:lvl w:ilvl="0" w:tentative="0">
      <w:start w:val="1"/>
      <w:numFmt w:val="none"/>
      <w:pStyle w:val="139"/>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attachedTemplate r:id="rId1"/>
  <w:documentProtection w:edit="forms" w:enforcement="1" w:cryptProviderType="rsaAES" w:cryptAlgorithmClass="hash" w:cryptAlgorithmType="typeAny" w:cryptAlgorithmSid="14" w:cryptSpinCount="100000" w:hash="VZ8XpK2133li75r/noWJolBVCy5hBnNiIx/m88bMfqK5ckNtLsDttUP+xRAseNshR+bAvatnt2i2OPAJepS/Wg==" w:salt="E3sl74hvt2o9TpUbad8Vsg=="/>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CEC"/>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F06E1"/>
    <w:rsid w:val="000F0E3C"/>
    <w:rsid w:val="000F19D5"/>
    <w:rsid w:val="000F4AEA"/>
    <w:rsid w:val="000F633F"/>
    <w:rsid w:val="000F67E9"/>
    <w:rsid w:val="00104926"/>
    <w:rsid w:val="00113B1E"/>
    <w:rsid w:val="0011711C"/>
    <w:rsid w:val="0012059C"/>
    <w:rsid w:val="00124E4F"/>
    <w:rsid w:val="001260B7"/>
    <w:rsid w:val="001265CB"/>
    <w:rsid w:val="001321C6"/>
    <w:rsid w:val="001325C4"/>
    <w:rsid w:val="00133010"/>
    <w:rsid w:val="001338EE"/>
    <w:rsid w:val="00133AAE"/>
    <w:rsid w:val="00135323"/>
    <w:rsid w:val="001356C4"/>
    <w:rsid w:val="00141114"/>
    <w:rsid w:val="00142969"/>
    <w:rsid w:val="001446C2"/>
    <w:rsid w:val="001457E7"/>
    <w:rsid w:val="00145D9D"/>
    <w:rsid w:val="00146388"/>
    <w:rsid w:val="001529E5"/>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90087"/>
    <w:rsid w:val="001913C4"/>
    <w:rsid w:val="0019348F"/>
    <w:rsid w:val="00193A07"/>
    <w:rsid w:val="00194C95"/>
    <w:rsid w:val="00195C34"/>
    <w:rsid w:val="00196EF5"/>
    <w:rsid w:val="00197EA4"/>
    <w:rsid w:val="001A1A53"/>
    <w:rsid w:val="001A234A"/>
    <w:rsid w:val="001A4CF3"/>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4EE9"/>
    <w:rsid w:val="001F69B4"/>
    <w:rsid w:val="001F77C7"/>
    <w:rsid w:val="00200183"/>
    <w:rsid w:val="00200333"/>
    <w:rsid w:val="0020107D"/>
    <w:rsid w:val="00202AA4"/>
    <w:rsid w:val="002031F7"/>
    <w:rsid w:val="002040E6"/>
    <w:rsid w:val="0020527B"/>
    <w:rsid w:val="00205F2C"/>
    <w:rsid w:val="00210B15"/>
    <w:rsid w:val="002142EA"/>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771AC"/>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1E1C"/>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D2A"/>
    <w:rsid w:val="00324EDD"/>
    <w:rsid w:val="003331E4"/>
    <w:rsid w:val="00336C64"/>
    <w:rsid w:val="00337162"/>
    <w:rsid w:val="0034194F"/>
    <w:rsid w:val="00344605"/>
    <w:rsid w:val="003474AA"/>
    <w:rsid w:val="00350D1D"/>
    <w:rsid w:val="00352C83"/>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5700"/>
    <w:rsid w:val="003974EB"/>
    <w:rsid w:val="00397CC5"/>
    <w:rsid w:val="003A1582"/>
    <w:rsid w:val="003A4077"/>
    <w:rsid w:val="003B09AD"/>
    <w:rsid w:val="003B1F18"/>
    <w:rsid w:val="003B5BF0"/>
    <w:rsid w:val="003B60BF"/>
    <w:rsid w:val="003B6BE3"/>
    <w:rsid w:val="003C010C"/>
    <w:rsid w:val="003C0A6C"/>
    <w:rsid w:val="003C14F8"/>
    <w:rsid w:val="003C5A43"/>
    <w:rsid w:val="003D0519"/>
    <w:rsid w:val="003D0FF6"/>
    <w:rsid w:val="003D262C"/>
    <w:rsid w:val="003D6D61"/>
    <w:rsid w:val="003D79C6"/>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32DAA"/>
    <w:rsid w:val="00434305"/>
    <w:rsid w:val="00435DF7"/>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7E6"/>
    <w:rsid w:val="004A1BA8"/>
    <w:rsid w:val="004A4B57"/>
    <w:rsid w:val="004A63FA"/>
    <w:rsid w:val="004B0272"/>
    <w:rsid w:val="004B2701"/>
    <w:rsid w:val="004B2E1B"/>
    <w:rsid w:val="004B3AA8"/>
    <w:rsid w:val="004B3E93"/>
    <w:rsid w:val="004C1FBC"/>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2B06"/>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CEC"/>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487B"/>
    <w:rsid w:val="00564FB9"/>
    <w:rsid w:val="00573D9E"/>
    <w:rsid w:val="005801E3"/>
    <w:rsid w:val="00581802"/>
    <w:rsid w:val="00582844"/>
    <w:rsid w:val="005836A8"/>
    <w:rsid w:val="0058409C"/>
    <w:rsid w:val="00584262"/>
    <w:rsid w:val="00586630"/>
    <w:rsid w:val="00587ADD"/>
    <w:rsid w:val="00591E27"/>
    <w:rsid w:val="00596160"/>
    <w:rsid w:val="005966E2"/>
    <w:rsid w:val="00597007"/>
    <w:rsid w:val="005A0966"/>
    <w:rsid w:val="005A11B7"/>
    <w:rsid w:val="005A260B"/>
    <w:rsid w:val="005A4A1B"/>
    <w:rsid w:val="005A7830"/>
    <w:rsid w:val="005A7FCE"/>
    <w:rsid w:val="005B0F3F"/>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6812"/>
    <w:rsid w:val="005E7881"/>
    <w:rsid w:val="005E78E0"/>
    <w:rsid w:val="005F0D9C"/>
    <w:rsid w:val="005F284E"/>
    <w:rsid w:val="005F4712"/>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95D22"/>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0AB7"/>
    <w:rsid w:val="006D16C4"/>
    <w:rsid w:val="006D3E96"/>
    <w:rsid w:val="006D4515"/>
    <w:rsid w:val="006D4BB1"/>
    <w:rsid w:val="006D6593"/>
    <w:rsid w:val="006E23EA"/>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879"/>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6FD9"/>
    <w:rsid w:val="007A7FFA"/>
    <w:rsid w:val="007B04EB"/>
    <w:rsid w:val="007B0D4F"/>
    <w:rsid w:val="007B5A3D"/>
    <w:rsid w:val="007B5B95"/>
    <w:rsid w:val="007B68EA"/>
    <w:rsid w:val="007B7453"/>
    <w:rsid w:val="007C1E8B"/>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3303"/>
    <w:rsid w:val="008233B2"/>
    <w:rsid w:val="00823A9F"/>
    <w:rsid w:val="00823C85"/>
    <w:rsid w:val="00825138"/>
    <w:rsid w:val="008269DD"/>
    <w:rsid w:val="00830621"/>
    <w:rsid w:val="0083348C"/>
    <w:rsid w:val="00834AE4"/>
    <w:rsid w:val="008373D3"/>
    <w:rsid w:val="00840617"/>
    <w:rsid w:val="00840F84"/>
    <w:rsid w:val="00842A47"/>
    <w:rsid w:val="00843C13"/>
    <w:rsid w:val="008454F8"/>
    <w:rsid w:val="0085173A"/>
    <w:rsid w:val="00856316"/>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893"/>
    <w:rsid w:val="008A3215"/>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C770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23A5"/>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F5"/>
    <w:rsid w:val="009249EC"/>
    <w:rsid w:val="009273B3"/>
    <w:rsid w:val="009305B5"/>
    <w:rsid w:val="009429D5"/>
    <w:rsid w:val="00942BF1"/>
    <w:rsid w:val="00945180"/>
    <w:rsid w:val="00945428"/>
    <w:rsid w:val="0094607B"/>
    <w:rsid w:val="00953604"/>
    <w:rsid w:val="0095496B"/>
    <w:rsid w:val="009610DC"/>
    <w:rsid w:val="00961490"/>
    <w:rsid w:val="0096381A"/>
    <w:rsid w:val="00965E04"/>
    <w:rsid w:val="009674AD"/>
    <w:rsid w:val="00970CDC"/>
    <w:rsid w:val="00977010"/>
    <w:rsid w:val="00977D02"/>
    <w:rsid w:val="009809BB"/>
    <w:rsid w:val="0098364B"/>
    <w:rsid w:val="009911AF"/>
    <w:rsid w:val="00991875"/>
    <w:rsid w:val="00991F92"/>
    <w:rsid w:val="00992985"/>
    <w:rsid w:val="00993889"/>
    <w:rsid w:val="0099551B"/>
    <w:rsid w:val="00997BF1"/>
    <w:rsid w:val="009A089C"/>
    <w:rsid w:val="009A118E"/>
    <w:rsid w:val="009A21CD"/>
    <w:rsid w:val="009A278C"/>
    <w:rsid w:val="009A2BC2"/>
    <w:rsid w:val="009A42C1"/>
    <w:rsid w:val="009A5429"/>
    <w:rsid w:val="009A72AD"/>
    <w:rsid w:val="009B09E0"/>
    <w:rsid w:val="009B0BC5"/>
    <w:rsid w:val="009B1247"/>
    <w:rsid w:val="009B46F9"/>
    <w:rsid w:val="009B6029"/>
    <w:rsid w:val="009B6971"/>
    <w:rsid w:val="009C27F1"/>
    <w:rsid w:val="009C3152"/>
    <w:rsid w:val="009C4CFA"/>
    <w:rsid w:val="009C5070"/>
    <w:rsid w:val="009D112C"/>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4247"/>
    <w:rsid w:val="00A952D7"/>
    <w:rsid w:val="00A963F7"/>
    <w:rsid w:val="00A96AD8"/>
    <w:rsid w:val="00AA052C"/>
    <w:rsid w:val="00AA1E45"/>
    <w:rsid w:val="00AA4286"/>
    <w:rsid w:val="00AA456B"/>
    <w:rsid w:val="00AA57F5"/>
    <w:rsid w:val="00AA672E"/>
    <w:rsid w:val="00AA6EC9"/>
    <w:rsid w:val="00AB41D5"/>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37E5"/>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6AF0"/>
    <w:rsid w:val="00B47293"/>
    <w:rsid w:val="00B50E50"/>
    <w:rsid w:val="00B52120"/>
    <w:rsid w:val="00B54ABC"/>
    <w:rsid w:val="00B54DDE"/>
    <w:rsid w:val="00B56FBE"/>
    <w:rsid w:val="00B60ACF"/>
    <w:rsid w:val="00B62B58"/>
    <w:rsid w:val="00B65149"/>
    <w:rsid w:val="00B66567"/>
    <w:rsid w:val="00B66F52"/>
    <w:rsid w:val="00B66FE5"/>
    <w:rsid w:val="00B7166A"/>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203B"/>
    <w:rsid w:val="00BB5F8F"/>
    <w:rsid w:val="00BB657A"/>
    <w:rsid w:val="00BC1A4E"/>
    <w:rsid w:val="00BC4790"/>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2148"/>
    <w:rsid w:val="00C24C8D"/>
    <w:rsid w:val="00C25FE2"/>
    <w:rsid w:val="00C26B53"/>
    <w:rsid w:val="00C279B2"/>
    <w:rsid w:val="00C33E50"/>
    <w:rsid w:val="00C34C20"/>
    <w:rsid w:val="00C35A3E"/>
    <w:rsid w:val="00C42130"/>
    <w:rsid w:val="00C423A4"/>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77706"/>
    <w:rsid w:val="00C80982"/>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D561D"/>
    <w:rsid w:val="00CE0C4F"/>
    <w:rsid w:val="00CE30EA"/>
    <w:rsid w:val="00CF048A"/>
    <w:rsid w:val="00CF155A"/>
    <w:rsid w:val="00CF2947"/>
    <w:rsid w:val="00CF686F"/>
    <w:rsid w:val="00CF6E60"/>
    <w:rsid w:val="00CF7BCA"/>
    <w:rsid w:val="00D008FD"/>
    <w:rsid w:val="00D0321C"/>
    <w:rsid w:val="00D035EC"/>
    <w:rsid w:val="00D06AB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3457"/>
    <w:rsid w:val="00D352A2"/>
    <w:rsid w:val="00D3660F"/>
    <w:rsid w:val="00D4162B"/>
    <w:rsid w:val="00D4514F"/>
    <w:rsid w:val="00D451E2"/>
    <w:rsid w:val="00D45E89"/>
    <w:rsid w:val="00D45E8D"/>
    <w:rsid w:val="00D466AE"/>
    <w:rsid w:val="00D4734F"/>
    <w:rsid w:val="00D51BF3"/>
    <w:rsid w:val="00D66846"/>
    <w:rsid w:val="00D675FB"/>
    <w:rsid w:val="00D71C8E"/>
    <w:rsid w:val="00D71F25"/>
    <w:rsid w:val="00D72A9C"/>
    <w:rsid w:val="00D77031"/>
    <w:rsid w:val="00D84941"/>
    <w:rsid w:val="00D84FA1"/>
    <w:rsid w:val="00D851F0"/>
    <w:rsid w:val="00D86DB7"/>
    <w:rsid w:val="00D926D0"/>
    <w:rsid w:val="00D93030"/>
    <w:rsid w:val="00D950E1"/>
    <w:rsid w:val="00D952A6"/>
    <w:rsid w:val="00D97F99"/>
    <w:rsid w:val="00DA1E08"/>
    <w:rsid w:val="00DA24F8"/>
    <w:rsid w:val="00DA28E8"/>
    <w:rsid w:val="00DA38D3"/>
    <w:rsid w:val="00DA3932"/>
    <w:rsid w:val="00DA3AFC"/>
    <w:rsid w:val="00DA5191"/>
    <w:rsid w:val="00DA64F8"/>
    <w:rsid w:val="00DA6C15"/>
    <w:rsid w:val="00DB0258"/>
    <w:rsid w:val="00DB38EE"/>
    <w:rsid w:val="00DB498B"/>
    <w:rsid w:val="00DB66CA"/>
    <w:rsid w:val="00DB6BCA"/>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DF5F11"/>
    <w:rsid w:val="00E01138"/>
    <w:rsid w:val="00E02DFB"/>
    <w:rsid w:val="00E030F9"/>
    <w:rsid w:val="00E0311A"/>
    <w:rsid w:val="00E03138"/>
    <w:rsid w:val="00E06404"/>
    <w:rsid w:val="00E065D2"/>
    <w:rsid w:val="00E11A85"/>
    <w:rsid w:val="00E12495"/>
    <w:rsid w:val="00E15CCD"/>
    <w:rsid w:val="00E202EF"/>
    <w:rsid w:val="00E210B5"/>
    <w:rsid w:val="00E23D99"/>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C54"/>
    <w:rsid w:val="00E77A03"/>
    <w:rsid w:val="00E822E8"/>
    <w:rsid w:val="00E82554"/>
    <w:rsid w:val="00E82606"/>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7DE"/>
    <w:rsid w:val="00EB1E69"/>
    <w:rsid w:val="00EB2086"/>
    <w:rsid w:val="00EB5EDF"/>
    <w:rsid w:val="00EB60FE"/>
    <w:rsid w:val="00EB74DB"/>
    <w:rsid w:val="00EC5359"/>
    <w:rsid w:val="00EC562A"/>
    <w:rsid w:val="00ED067A"/>
    <w:rsid w:val="00ED2B50"/>
    <w:rsid w:val="00EE0350"/>
    <w:rsid w:val="00EE0719"/>
    <w:rsid w:val="00EE0E80"/>
    <w:rsid w:val="00EE54A6"/>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25BB6"/>
    <w:rsid w:val="00F26B7E"/>
    <w:rsid w:val="00F27A3B"/>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1141"/>
    <w:rsid w:val="00F833BA"/>
    <w:rsid w:val="00F84FD0"/>
    <w:rsid w:val="00F859A8"/>
    <w:rsid w:val="00F86D87"/>
    <w:rsid w:val="00F9108B"/>
    <w:rsid w:val="00F91349"/>
    <w:rsid w:val="00F93A8A"/>
    <w:rsid w:val="00F95248"/>
    <w:rsid w:val="00F956A9"/>
    <w:rsid w:val="00F963ED"/>
    <w:rsid w:val="00F966CF"/>
    <w:rsid w:val="00F96CAE"/>
    <w:rsid w:val="00F97C99"/>
    <w:rsid w:val="00FA4DAC"/>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 w:val="63C406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4"/>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5"/>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6"/>
    <w:qFormat/>
    <w:uiPriority w:val="0"/>
    <w:pPr>
      <w:keepNext/>
      <w:keepLines/>
      <w:spacing w:before="260" w:after="260" w:line="416" w:lineRule="auto"/>
      <w:outlineLvl w:val="2"/>
    </w:pPr>
    <w:rPr>
      <w:b/>
      <w:bCs/>
      <w:sz w:val="32"/>
      <w:szCs w:val="32"/>
    </w:rPr>
  </w:style>
  <w:style w:type="paragraph" w:styleId="5">
    <w:name w:val="heading 4"/>
    <w:basedOn w:val="1"/>
    <w:next w:val="1"/>
    <w:link w:val="37"/>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38"/>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39"/>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0"/>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1"/>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2"/>
    <w:qFormat/>
    <w:uiPriority w:val="0"/>
    <w:pPr>
      <w:keepNext/>
      <w:keepLines/>
      <w:adjustRightInd/>
      <w:spacing w:before="240" w:after="64" w:line="320" w:lineRule="auto"/>
      <w:outlineLvl w:val="8"/>
    </w:pPr>
    <w:rPr>
      <w:rFonts w:ascii="Arial" w:hAnsi="Arial" w:eastAsia="黑体"/>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unhideWhenUsed/>
    <w:qFormat/>
    <w:uiPriority w:val="39"/>
    <w:pPr>
      <w:tabs>
        <w:tab w:val="right" w:leader="dot" w:pos="9344"/>
      </w:tabs>
      <w:spacing w:line="300" w:lineRule="exact"/>
      <w:ind w:left="1259"/>
    </w:pPr>
    <w:rPr>
      <w:rFonts w:ascii="宋体"/>
    </w:rPr>
  </w:style>
  <w:style w:type="paragraph" w:styleId="12">
    <w:name w:val="Normal Indent"/>
    <w:basedOn w:val="1"/>
    <w:qFormat/>
    <w:uiPriority w:val="0"/>
    <w:pPr>
      <w:ind w:firstLine="420"/>
    </w:pPr>
  </w:style>
  <w:style w:type="paragraph" w:styleId="13">
    <w:name w:val="Body Text"/>
    <w:basedOn w:val="1"/>
    <w:link w:val="86"/>
    <w:qFormat/>
    <w:uiPriority w:val="0"/>
    <w:pPr>
      <w:spacing w:after="120"/>
    </w:pPr>
  </w:style>
  <w:style w:type="paragraph" w:styleId="14">
    <w:name w:val="toc 5"/>
    <w:basedOn w:val="1"/>
    <w:next w:val="1"/>
    <w:unhideWhenUsed/>
    <w:qFormat/>
    <w:uiPriority w:val="39"/>
    <w:pPr>
      <w:ind w:left="839"/>
    </w:pPr>
    <w:rPr>
      <w:rFonts w:ascii="宋体"/>
    </w:rPr>
  </w:style>
  <w:style w:type="paragraph" w:styleId="15">
    <w:name w:val="toc 3"/>
    <w:basedOn w:val="1"/>
    <w:next w:val="1"/>
    <w:unhideWhenUsed/>
    <w:qFormat/>
    <w:uiPriority w:val="39"/>
    <w:pPr>
      <w:spacing w:line="300" w:lineRule="exact"/>
      <w:ind w:left="420"/>
    </w:pPr>
    <w:rPr>
      <w:rFonts w:ascii="宋体"/>
    </w:rPr>
  </w:style>
  <w:style w:type="paragraph" w:styleId="16">
    <w:name w:val="Balloon Text"/>
    <w:basedOn w:val="1"/>
    <w:link w:val="45"/>
    <w:semiHidden/>
    <w:unhideWhenUsed/>
    <w:qFormat/>
    <w:uiPriority w:val="99"/>
    <w:rPr>
      <w:sz w:val="18"/>
      <w:szCs w:val="18"/>
    </w:rPr>
  </w:style>
  <w:style w:type="paragraph" w:styleId="17">
    <w:name w:val="footer"/>
    <w:basedOn w:val="1"/>
    <w:link w:val="44"/>
    <w:qFormat/>
    <w:uiPriority w:val="99"/>
    <w:pPr>
      <w:tabs>
        <w:tab w:val="center" w:pos="4153"/>
        <w:tab w:val="right" w:pos="8306"/>
      </w:tabs>
      <w:adjustRightInd/>
      <w:snapToGrid w:val="0"/>
      <w:spacing w:line="240" w:lineRule="auto"/>
      <w:jc w:val="right"/>
    </w:pPr>
    <w:rPr>
      <w:rFonts w:ascii="宋体"/>
      <w:sz w:val="18"/>
      <w:szCs w:val="18"/>
    </w:rPr>
  </w:style>
  <w:style w:type="paragraph" w:styleId="18">
    <w:name w:val="header"/>
    <w:basedOn w:val="1"/>
    <w:link w:val="43"/>
    <w:qFormat/>
    <w:uiPriority w:val="99"/>
    <w:pPr>
      <w:tabs>
        <w:tab w:val="center" w:pos="4153"/>
        <w:tab w:val="right" w:pos="8306"/>
      </w:tabs>
      <w:adjustRightInd/>
      <w:snapToGrid w:val="0"/>
      <w:jc w:val="center"/>
    </w:pPr>
    <w:rPr>
      <w:sz w:val="18"/>
      <w:szCs w:val="18"/>
    </w:rPr>
  </w:style>
  <w:style w:type="paragraph" w:styleId="19">
    <w:name w:val="toc 1"/>
    <w:basedOn w:val="1"/>
    <w:next w:val="1"/>
    <w:unhideWhenUsed/>
    <w:qFormat/>
    <w:uiPriority w:val="39"/>
    <w:rPr>
      <w:rFonts w:ascii="宋体"/>
    </w:rPr>
  </w:style>
  <w:style w:type="paragraph" w:styleId="20">
    <w:name w:val="toc 4"/>
    <w:basedOn w:val="1"/>
    <w:next w:val="1"/>
    <w:unhideWhenUsed/>
    <w:qFormat/>
    <w:uiPriority w:val="39"/>
    <w:pPr>
      <w:tabs>
        <w:tab w:val="right" w:leader="dot" w:pos="9344"/>
      </w:tabs>
      <w:spacing w:line="300" w:lineRule="exact"/>
      <w:ind w:left="629"/>
    </w:pPr>
    <w:rPr>
      <w:rFonts w:ascii="宋体"/>
    </w:rPr>
  </w:style>
  <w:style w:type="paragraph" w:styleId="21">
    <w:name w:val="footnote text"/>
    <w:basedOn w:val="1"/>
    <w:next w:val="1"/>
    <w:link w:val="99"/>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2">
    <w:name w:val="toc 6"/>
    <w:basedOn w:val="1"/>
    <w:next w:val="1"/>
    <w:unhideWhenUsed/>
    <w:qFormat/>
    <w:uiPriority w:val="39"/>
    <w:pPr>
      <w:spacing w:line="300" w:lineRule="exact"/>
      <w:ind w:left="1049"/>
    </w:pPr>
    <w:rPr>
      <w:rFonts w:ascii="宋体"/>
    </w:rPr>
  </w:style>
  <w:style w:type="paragraph" w:styleId="23">
    <w:name w:val="table of figures"/>
    <w:basedOn w:val="1"/>
    <w:next w:val="1"/>
    <w:semiHidden/>
    <w:qFormat/>
    <w:uiPriority w:val="0"/>
    <w:pPr>
      <w:adjustRightInd/>
      <w:spacing w:line="240" w:lineRule="auto"/>
      <w:jc w:val="left"/>
    </w:pPr>
    <w:rPr>
      <w:szCs w:val="24"/>
    </w:rPr>
  </w:style>
  <w:style w:type="paragraph" w:styleId="24">
    <w:name w:val="toc 2"/>
    <w:basedOn w:val="1"/>
    <w:next w:val="1"/>
    <w:unhideWhenUsed/>
    <w:qFormat/>
    <w:uiPriority w:val="39"/>
    <w:pPr>
      <w:tabs>
        <w:tab w:val="right" w:leader="dot" w:pos="9344"/>
      </w:tabs>
      <w:spacing w:line="300" w:lineRule="exact"/>
      <w:ind w:left="210"/>
    </w:pPr>
    <w:rPr>
      <w:rFonts w:ascii="宋体"/>
    </w:rPr>
  </w:style>
  <w:style w:type="paragraph" w:styleId="25">
    <w:name w:val="Title"/>
    <w:basedOn w:val="1"/>
    <w:link w:val="48"/>
    <w:qFormat/>
    <w:uiPriority w:val="0"/>
    <w:pPr>
      <w:spacing w:before="240" w:after="60"/>
      <w:jc w:val="center"/>
      <w:outlineLvl w:val="0"/>
    </w:pPr>
    <w:rPr>
      <w:rFonts w:ascii="Arial" w:hAnsi="Arial" w:cs="Arial"/>
      <w:b/>
      <w:bCs/>
      <w:sz w:val="32"/>
      <w:szCs w:val="32"/>
    </w:rPr>
  </w:style>
  <w:style w:type="table" w:styleId="27">
    <w:name w:val="Table Grid"/>
    <w:basedOn w:val="2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qFormat/>
    <w:uiPriority w:val="22"/>
    <w:rPr>
      <w:b/>
      <w:bCs/>
    </w:rPr>
  </w:style>
  <w:style w:type="character" w:styleId="30">
    <w:name w:val="page number"/>
    <w:qFormat/>
    <w:uiPriority w:val="0"/>
    <w:rPr>
      <w:rFonts w:ascii="宋体" w:hAnsi="Times New Roman" w:eastAsia="宋体"/>
      <w:sz w:val="18"/>
    </w:rPr>
  </w:style>
  <w:style w:type="character" w:styleId="31">
    <w:name w:val="Emphasis"/>
    <w:qFormat/>
    <w:uiPriority w:val="20"/>
    <w:rPr>
      <w:i/>
      <w:iCs/>
    </w:rPr>
  </w:style>
  <w:style w:type="character" w:styleId="32">
    <w:name w:val="Hyperlink"/>
    <w:qFormat/>
    <w:uiPriority w:val="99"/>
    <w:rPr>
      <w:rFonts w:ascii="宋体" w:hAnsi="Times New Roman" w:eastAsia="宋体"/>
      <w:color w:val="auto"/>
      <w:spacing w:val="0"/>
      <w:w w:val="100"/>
      <w:position w:val="0"/>
      <w:sz w:val="21"/>
      <w:u w:val="none"/>
      <w:vertAlign w:val="baseline"/>
    </w:rPr>
  </w:style>
  <w:style w:type="character" w:styleId="33">
    <w:name w:val="footnote reference"/>
    <w:semiHidden/>
    <w:uiPriority w:val="0"/>
    <w:rPr>
      <w:rFonts w:ascii="宋体" w:hAnsi="宋体" w:eastAsia="宋体" w:cs="Times New Roman"/>
      <w:spacing w:val="0"/>
      <w:sz w:val="18"/>
      <w:vertAlign w:val="superscript"/>
    </w:rPr>
  </w:style>
  <w:style w:type="character" w:customStyle="1" w:styleId="34">
    <w:name w:val="标题 1 字符"/>
    <w:link w:val="2"/>
    <w:qFormat/>
    <w:uiPriority w:val="0"/>
    <w:rPr>
      <w:b/>
      <w:bCs/>
      <w:kern w:val="44"/>
      <w:sz w:val="44"/>
      <w:szCs w:val="44"/>
    </w:rPr>
  </w:style>
  <w:style w:type="character" w:customStyle="1" w:styleId="35">
    <w:name w:val="标题 2 字符"/>
    <w:link w:val="3"/>
    <w:qFormat/>
    <w:uiPriority w:val="0"/>
    <w:rPr>
      <w:rFonts w:ascii="Arial" w:hAnsi="Arial" w:eastAsia="黑体"/>
      <w:b/>
      <w:bCs/>
      <w:kern w:val="2"/>
      <w:sz w:val="32"/>
      <w:szCs w:val="32"/>
    </w:rPr>
  </w:style>
  <w:style w:type="character" w:customStyle="1" w:styleId="36">
    <w:name w:val="标题 3 字符"/>
    <w:link w:val="4"/>
    <w:qFormat/>
    <w:uiPriority w:val="0"/>
    <w:rPr>
      <w:b/>
      <w:bCs/>
      <w:kern w:val="2"/>
      <w:sz w:val="32"/>
      <w:szCs w:val="32"/>
    </w:rPr>
  </w:style>
  <w:style w:type="character" w:customStyle="1" w:styleId="37">
    <w:name w:val="标题 4 字符"/>
    <w:link w:val="5"/>
    <w:qFormat/>
    <w:uiPriority w:val="0"/>
    <w:rPr>
      <w:rFonts w:ascii="Arial" w:hAnsi="Arial" w:eastAsia="黑体"/>
      <w:b/>
      <w:bCs/>
      <w:kern w:val="2"/>
      <w:sz w:val="28"/>
      <w:szCs w:val="28"/>
    </w:rPr>
  </w:style>
  <w:style w:type="character" w:customStyle="1" w:styleId="38">
    <w:name w:val="标题 5 字符"/>
    <w:link w:val="6"/>
    <w:qFormat/>
    <w:uiPriority w:val="0"/>
    <w:rPr>
      <w:b/>
      <w:bCs/>
      <w:kern w:val="2"/>
      <w:sz w:val="28"/>
      <w:szCs w:val="28"/>
    </w:rPr>
  </w:style>
  <w:style w:type="character" w:customStyle="1" w:styleId="39">
    <w:name w:val="标题 6 字符"/>
    <w:link w:val="7"/>
    <w:qFormat/>
    <w:uiPriority w:val="0"/>
    <w:rPr>
      <w:rFonts w:ascii="Arial" w:hAnsi="Arial" w:eastAsia="黑体"/>
      <w:b/>
      <w:bCs/>
      <w:kern w:val="2"/>
      <w:sz w:val="24"/>
      <w:szCs w:val="24"/>
    </w:rPr>
  </w:style>
  <w:style w:type="character" w:customStyle="1" w:styleId="40">
    <w:name w:val="标题 7 字符"/>
    <w:link w:val="8"/>
    <w:qFormat/>
    <w:uiPriority w:val="0"/>
    <w:rPr>
      <w:b/>
      <w:bCs/>
      <w:kern w:val="2"/>
      <w:sz w:val="24"/>
      <w:szCs w:val="24"/>
    </w:rPr>
  </w:style>
  <w:style w:type="character" w:customStyle="1" w:styleId="41">
    <w:name w:val="标题 8 字符"/>
    <w:link w:val="9"/>
    <w:qFormat/>
    <w:uiPriority w:val="0"/>
    <w:rPr>
      <w:rFonts w:ascii="Arial" w:hAnsi="Arial" w:eastAsia="黑体"/>
      <w:kern w:val="2"/>
      <w:sz w:val="24"/>
      <w:szCs w:val="24"/>
    </w:rPr>
  </w:style>
  <w:style w:type="character" w:customStyle="1" w:styleId="42">
    <w:name w:val="标题 9 字符"/>
    <w:link w:val="10"/>
    <w:qFormat/>
    <w:uiPriority w:val="0"/>
    <w:rPr>
      <w:rFonts w:ascii="Arial" w:hAnsi="Arial" w:eastAsia="黑体"/>
      <w:kern w:val="2"/>
      <w:sz w:val="21"/>
      <w:szCs w:val="21"/>
    </w:rPr>
  </w:style>
  <w:style w:type="character" w:customStyle="1" w:styleId="43">
    <w:name w:val="页眉 字符"/>
    <w:link w:val="18"/>
    <w:qFormat/>
    <w:uiPriority w:val="99"/>
    <w:rPr>
      <w:kern w:val="2"/>
      <w:sz w:val="18"/>
      <w:szCs w:val="18"/>
    </w:rPr>
  </w:style>
  <w:style w:type="character" w:customStyle="1" w:styleId="44">
    <w:name w:val="页脚 字符"/>
    <w:link w:val="17"/>
    <w:qFormat/>
    <w:uiPriority w:val="99"/>
    <w:rPr>
      <w:rFonts w:ascii="宋体"/>
      <w:kern w:val="2"/>
      <w:sz w:val="18"/>
      <w:szCs w:val="18"/>
    </w:rPr>
  </w:style>
  <w:style w:type="character" w:customStyle="1" w:styleId="45">
    <w:name w:val="批注框文本 字符"/>
    <w:link w:val="16"/>
    <w:semiHidden/>
    <w:qFormat/>
    <w:uiPriority w:val="99"/>
    <w:rPr>
      <w:kern w:val="2"/>
      <w:sz w:val="18"/>
      <w:szCs w:val="18"/>
    </w:rPr>
  </w:style>
  <w:style w:type="paragraph" w:styleId="46">
    <w:name w:val="Quote"/>
    <w:basedOn w:val="1"/>
    <w:next w:val="1"/>
    <w:link w:val="47"/>
    <w:qFormat/>
    <w:uiPriority w:val="29"/>
    <w:rPr>
      <w:i/>
      <w:iCs/>
      <w:color w:val="000000"/>
    </w:rPr>
  </w:style>
  <w:style w:type="character" w:customStyle="1" w:styleId="47">
    <w:name w:val="引用 字符"/>
    <w:link w:val="46"/>
    <w:qFormat/>
    <w:uiPriority w:val="29"/>
    <w:rPr>
      <w:i/>
      <w:iCs/>
      <w:color w:val="000000"/>
      <w:kern w:val="2"/>
      <w:sz w:val="21"/>
      <w:szCs w:val="21"/>
    </w:rPr>
  </w:style>
  <w:style w:type="character" w:customStyle="1" w:styleId="48">
    <w:name w:val="标题 字符"/>
    <w:link w:val="25"/>
    <w:qFormat/>
    <w:uiPriority w:val="0"/>
    <w:rPr>
      <w:rFonts w:ascii="Arial" w:hAnsi="Arial" w:cs="Arial"/>
      <w:b/>
      <w:bCs/>
      <w:kern w:val="2"/>
      <w:sz w:val="32"/>
      <w:szCs w:val="32"/>
    </w:rPr>
  </w:style>
  <w:style w:type="paragraph" w:customStyle="1" w:styleId="49">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0">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1">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52">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3">
    <w:name w:val="标准书眉一"/>
    <w:qFormat/>
    <w:uiPriority w:val="0"/>
    <w:pPr>
      <w:jc w:val="both"/>
    </w:pPr>
    <w:rPr>
      <w:rFonts w:ascii="Times New Roman" w:hAnsi="Times New Roman" w:eastAsia="宋体" w:cs="Times New Roman"/>
      <w:lang w:val="en-US" w:eastAsia="zh-CN" w:bidi="ar-SA"/>
    </w:rPr>
  </w:style>
  <w:style w:type="paragraph" w:customStyle="1" w:styleId="54">
    <w:name w:val="标准文件_ICS"/>
    <w:basedOn w:val="1"/>
    <w:qFormat/>
    <w:uiPriority w:val="0"/>
    <w:pPr>
      <w:spacing w:line="0" w:lineRule="atLeast"/>
    </w:pPr>
    <w:rPr>
      <w:rFonts w:ascii="黑体" w:hAnsi="宋体" w:eastAsia="黑体"/>
    </w:rPr>
  </w:style>
  <w:style w:type="paragraph" w:customStyle="1" w:styleId="55">
    <w:name w:val="标准文件_标准正文"/>
    <w:basedOn w:val="1"/>
    <w:next w:val="56"/>
    <w:qFormat/>
    <w:uiPriority w:val="0"/>
    <w:pPr>
      <w:snapToGrid w:val="0"/>
      <w:ind w:firstLine="200" w:firstLineChars="200"/>
    </w:pPr>
    <w:rPr>
      <w:kern w:val="0"/>
    </w:rPr>
  </w:style>
  <w:style w:type="paragraph" w:customStyle="1" w:styleId="56">
    <w:name w:val="标准文件_段"/>
    <w:link w:val="184"/>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7">
    <w:name w:val="标准文件_版本"/>
    <w:basedOn w:val="55"/>
    <w:qFormat/>
    <w:uiPriority w:val="0"/>
    <w:pPr>
      <w:adjustRightInd/>
      <w:snapToGrid/>
      <w:ind w:firstLine="0" w:firstLineChars="0"/>
    </w:pPr>
    <w:rPr>
      <w:rFonts w:ascii="宋体" w:hAnsi="宋体"/>
      <w:kern w:val="2"/>
    </w:rPr>
  </w:style>
  <w:style w:type="paragraph" w:customStyle="1" w:styleId="58">
    <w:name w:val="标准文件_标准部门"/>
    <w:basedOn w:val="1"/>
    <w:qFormat/>
    <w:uiPriority w:val="0"/>
    <w:pPr>
      <w:jc w:val="center"/>
    </w:pPr>
    <w:rPr>
      <w:rFonts w:ascii="黑体" w:eastAsia="黑体"/>
      <w:kern w:val="0"/>
      <w:sz w:val="44"/>
    </w:rPr>
  </w:style>
  <w:style w:type="paragraph" w:customStyle="1" w:styleId="59">
    <w:name w:val="标准文件_标准代替"/>
    <w:basedOn w:val="1"/>
    <w:next w:val="1"/>
    <w:qFormat/>
    <w:uiPriority w:val="0"/>
    <w:pPr>
      <w:spacing w:line="310" w:lineRule="exact"/>
      <w:jc w:val="right"/>
    </w:pPr>
    <w:rPr>
      <w:rFonts w:ascii="宋体" w:hAnsi="宋体"/>
      <w:kern w:val="0"/>
    </w:rPr>
  </w:style>
  <w:style w:type="paragraph" w:customStyle="1" w:styleId="60">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1">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2">
    <w:name w:val="标准文件_页眉偶数页"/>
    <w:basedOn w:val="61"/>
    <w:next w:val="1"/>
    <w:qFormat/>
    <w:uiPriority w:val="0"/>
    <w:pPr>
      <w:jc w:val="left"/>
    </w:pPr>
  </w:style>
  <w:style w:type="paragraph" w:customStyle="1" w:styleId="63">
    <w:name w:val="标准文件_参考文献标题"/>
    <w:basedOn w:val="1"/>
    <w:next w:val="1"/>
    <w:qFormat/>
    <w:uiPriority w:val="0"/>
    <w:pPr>
      <w:widowControl/>
      <w:shd w:val="clear" w:color="FFFFFF" w:fill="FFFFFF"/>
      <w:adjustRightInd/>
      <w:spacing w:before="580" w:after="50" w:afterLines="50" w:line="240" w:lineRule="auto"/>
      <w:jc w:val="center"/>
      <w:outlineLvl w:val="0"/>
    </w:pPr>
    <w:rPr>
      <w:rFonts w:ascii="黑体" w:eastAsia="黑体"/>
      <w:kern w:val="0"/>
    </w:rPr>
  </w:style>
  <w:style w:type="paragraph" w:customStyle="1" w:styleId="64">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65">
    <w:name w:val="标准文件_二级条标题"/>
    <w:next w:val="56"/>
    <w:qFormat/>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66">
    <w:name w:val="标准文件_发布"/>
    <w:uiPriority w:val="0"/>
    <w:rPr>
      <w:rFonts w:ascii="黑体" w:eastAsia="黑体"/>
      <w:spacing w:val="0"/>
      <w:w w:val="100"/>
      <w:position w:val="3"/>
      <w:sz w:val="28"/>
    </w:rPr>
  </w:style>
  <w:style w:type="paragraph" w:customStyle="1" w:styleId="67">
    <w:name w:val="标准文件_方框数字列项"/>
    <w:basedOn w:val="56"/>
    <w:qFormat/>
    <w:uiPriority w:val="0"/>
    <w:pPr>
      <w:numPr>
        <w:ilvl w:val="0"/>
        <w:numId w:val="3"/>
      </w:numPr>
      <w:ind w:firstLine="0" w:firstLineChars="0"/>
    </w:pPr>
  </w:style>
  <w:style w:type="paragraph" w:customStyle="1" w:styleId="68">
    <w:name w:val="标准文件_封面标准编号"/>
    <w:basedOn w:val="1"/>
    <w:next w:val="59"/>
    <w:uiPriority w:val="0"/>
    <w:pPr>
      <w:spacing w:line="310" w:lineRule="exact"/>
      <w:jc w:val="right"/>
    </w:pPr>
    <w:rPr>
      <w:rFonts w:ascii="黑体" w:eastAsia="黑体"/>
      <w:kern w:val="0"/>
      <w:sz w:val="28"/>
    </w:rPr>
  </w:style>
  <w:style w:type="paragraph" w:customStyle="1" w:styleId="69">
    <w:name w:val="标准文件_封面标准分类号"/>
    <w:basedOn w:val="1"/>
    <w:qFormat/>
    <w:uiPriority w:val="0"/>
    <w:rPr>
      <w:rFonts w:ascii="黑体" w:eastAsia="黑体"/>
      <w:b/>
      <w:kern w:val="0"/>
      <w:sz w:val="28"/>
    </w:rPr>
  </w:style>
  <w:style w:type="paragraph" w:customStyle="1" w:styleId="70">
    <w:name w:val="标准文件_封面标准名称"/>
    <w:basedOn w:val="1"/>
    <w:qFormat/>
    <w:uiPriority w:val="0"/>
    <w:pPr>
      <w:spacing w:line="240" w:lineRule="auto"/>
      <w:jc w:val="center"/>
    </w:pPr>
    <w:rPr>
      <w:rFonts w:ascii="黑体" w:eastAsia="黑体"/>
      <w:kern w:val="0"/>
      <w:sz w:val="52"/>
    </w:rPr>
  </w:style>
  <w:style w:type="paragraph" w:customStyle="1" w:styleId="71">
    <w:name w:val="标准文件_封面标准英文名称"/>
    <w:basedOn w:val="1"/>
    <w:qFormat/>
    <w:uiPriority w:val="0"/>
    <w:pPr>
      <w:spacing w:line="240" w:lineRule="auto"/>
      <w:jc w:val="center"/>
    </w:pPr>
    <w:rPr>
      <w:rFonts w:ascii="黑体" w:eastAsia="黑体"/>
      <w:b/>
      <w:sz w:val="28"/>
    </w:rPr>
  </w:style>
  <w:style w:type="paragraph" w:customStyle="1" w:styleId="72">
    <w:name w:val="标准文件_封面发布日期"/>
    <w:basedOn w:val="1"/>
    <w:qFormat/>
    <w:uiPriority w:val="0"/>
    <w:pPr>
      <w:spacing w:line="310" w:lineRule="exact"/>
    </w:pPr>
    <w:rPr>
      <w:rFonts w:ascii="黑体" w:eastAsia="黑体"/>
      <w:kern w:val="0"/>
      <w:sz w:val="28"/>
    </w:rPr>
  </w:style>
  <w:style w:type="paragraph" w:customStyle="1" w:styleId="73">
    <w:name w:val="标准文件_封面密级"/>
    <w:basedOn w:val="1"/>
    <w:qFormat/>
    <w:uiPriority w:val="0"/>
    <w:rPr>
      <w:rFonts w:eastAsia="黑体"/>
      <w:sz w:val="32"/>
    </w:rPr>
  </w:style>
  <w:style w:type="paragraph" w:customStyle="1" w:styleId="74">
    <w:name w:val="标准文件_封面实施日期"/>
    <w:basedOn w:val="1"/>
    <w:qFormat/>
    <w:uiPriority w:val="0"/>
    <w:pPr>
      <w:spacing w:line="310" w:lineRule="exact"/>
      <w:jc w:val="right"/>
    </w:pPr>
    <w:rPr>
      <w:rFonts w:ascii="黑体" w:eastAsia="黑体"/>
      <w:sz w:val="28"/>
    </w:rPr>
  </w:style>
  <w:style w:type="paragraph" w:customStyle="1" w:styleId="75">
    <w:name w:val="标准文件_封面抬头"/>
    <w:basedOn w:val="56"/>
    <w:qFormat/>
    <w:uiPriority w:val="0"/>
    <w:pPr>
      <w:adjustRightInd w:val="0"/>
      <w:spacing w:line="800" w:lineRule="exact"/>
      <w:ind w:firstLine="0" w:firstLineChars="0"/>
      <w:jc w:val="distribute"/>
    </w:pPr>
    <w:rPr>
      <w:rFonts w:ascii="黑体" w:eastAsia="黑体"/>
      <w:b/>
      <w:sz w:val="64"/>
    </w:rPr>
  </w:style>
  <w:style w:type="paragraph" w:customStyle="1" w:styleId="76">
    <w:name w:val="标准文件_附录标识"/>
    <w:next w:val="56"/>
    <w:uiPriority w:val="0"/>
    <w:pPr>
      <w:numPr>
        <w:ilvl w:val="0"/>
        <w:numId w:val="4"/>
      </w:numPr>
      <w:shd w:val="clear" w:color="FFFFFF" w:fill="FFFFFF"/>
      <w:tabs>
        <w:tab w:val="left" w:pos="6406"/>
      </w:tabs>
      <w:spacing w:before="560" w:after="50" w:afterLines="50"/>
      <w:jc w:val="center"/>
      <w:outlineLvl w:val="0"/>
    </w:pPr>
    <w:rPr>
      <w:rFonts w:ascii="黑体" w:hAnsi="Times New Roman" w:eastAsia="黑体" w:cs="Times New Roman"/>
      <w:sz w:val="21"/>
      <w:lang w:val="en-US" w:eastAsia="zh-CN" w:bidi="ar-SA"/>
    </w:rPr>
  </w:style>
  <w:style w:type="paragraph" w:customStyle="1" w:styleId="77">
    <w:name w:val="标准文件_附录表标题"/>
    <w:next w:val="56"/>
    <w:qFormat/>
    <w:uiPriority w:val="0"/>
    <w:pPr>
      <w:numPr>
        <w:ilvl w:val="1"/>
        <w:numId w:val="5"/>
      </w:numPr>
      <w:adjustRightInd w:val="0"/>
      <w:snapToGrid w:val="0"/>
      <w:spacing w:before="50" w:beforeLines="50" w:after="50" w:afterLines="50"/>
      <w:jc w:val="center"/>
      <w:textAlignment w:val="baseline"/>
    </w:pPr>
    <w:rPr>
      <w:rFonts w:ascii="黑体" w:hAnsi="Times New Roman" w:eastAsia="黑体" w:cs="Times New Roman"/>
      <w:kern w:val="21"/>
      <w:sz w:val="21"/>
      <w:lang w:val="en-US" w:eastAsia="zh-CN" w:bidi="ar-SA"/>
    </w:rPr>
  </w:style>
  <w:style w:type="paragraph" w:customStyle="1" w:styleId="78">
    <w:name w:val="标准文件_附录一级条标题"/>
    <w:next w:val="56"/>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79">
    <w:name w:val="标准文件_附录二级条标题"/>
    <w:basedOn w:val="78"/>
    <w:next w:val="56"/>
    <w:uiPriority w:val="0"/>
    <w:pPr>
      <w:widowControl/>
      <w:numPr>
        <w:ilvl w:val="2"/>
      </w:numPr>
      <w:wordWrap w:val="0"/>
      <w:overflowPunct w:val="0"/>
      <w:autoSpaceDE w:val="0"/>
      <w:autoSpaceDN w:val="0"/>
      <w:textAlignment w:val="baseline"/>
      <w:outlineLvl w:val="3"/>
    </w:pPr>
  </w:style>
  <w:style w:type="paragraph" w:customStyle="1" w:styleId="80">
    <w:name w:val="标准文件_附录公式"/>
    <w:basedOn w:val="55"/>
    <w:next w:val="55"/>
    <w:uiPriority w:val="0"/>
    <w:pPr>
      <w:tabs>
        <w:tab w:val="center" w:pos="4678"/>
        <w:tab w:val="right" w:leader="middleDot" w:pos="9356"/>
      </w:tabs>
      <w:spacing w:line="240" w:lineRule="auto"/>
      <w:ind w:right="-51" w:firstLine="0" w:firstLineChars="0"/>
    </w:pPr>
    <w:rPr>
      <w:rFonts w:ascii="宋体" w:hAnsi="宋体"/>
    </w:rPr>
  </w:style>
  <w:style w:type="paragraph" w:customStyle="1" w:styleId="81">
    <w:name w:val="标准文件_附录三级条标题"/>
    <w:next w:val="56"/>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2">
    <w:name w:val="标准文件_附录四级条标题"/>
    <w:next w:val="56"/>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3">
    <w:name w:val="标准文件_附录图标题"/>
    <w:next w:val="56"/>
    <w:qFormat/>
    <w:uiPriority w:val="0"/>
    <w:pPr>
      <w:numPr>
        <w:ilvl w:val="1"/>
        <w:numId w:val="6"/>
      </w:numPr>
      <w:adjustRightInd w:val="0"/>
      <w:snapToGrid w:val="0"/>
      <w:spacing w:before="50" w:beforeLines="50" w:after="50" w:afterLines="50"/>
      <w:jc w:val="center"/>
    </w:pPr>
    <w:rPr>
      <w:rFonts w:ascii="黑体" w:hAnsi="Times New Roman" w:eastAsia="黑体" w:cs="Times New Roman"/>
      <w:sz w:val="21"/>
      <w:lang w:val="en-US" w:eastAsia="zh-CN" w:bidi="ar-SA"/>
    </w:rPr>
  </w:style>
  <w:style w:type="paragraph" w:customStyle="1" w:styleId="84">
    <w:name w:val="标准文件_附录五级条标题"/>
    <w:next w:val="56"/>
    <w:qFormat/>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5">
    <w:name w:val="标准文件_附录英文标识"/>
    <w:next w:val="13"/>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6">
    <w:name w:val="正文文本 字符"/>
    <w:link w:val="13"/>
    <w:uiPriority w:val="0"/>
    <w:rPr>
      <w:kern w:val="2"/>
      <w:sz w:val="21"/>
      <w:szCs w:val="21"/>
    </w:rPr>
  </w:style>
  <w:style w:type="paragraph" w:customStyle="1" w:styleId="87">
    <w:name w:val="标准文件_附录章标题"/>
    <w:next w:val="56"/>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8">
    <w:name w:val="标准文件_公式后的破折号"/>
    <w:basedOn w:val="56"/>
    <w:next w:val="56"/>
    <w:qFormat/>
    <w:uiPriority w:val="0"/>
    <w:pPr>
      <w:ind w:left="488" w:leftChars="200" w:hanging="289" w:hangingChars="290"/>
    </w:pPr>
  </w:style>
  <w:style w:type="paragraph" w:customStyle="1" w:styleId="89">
    <w:name w:val="标准文件_前言、引言标题"/>
    <w:next w:val="1"/>
    <w:qFormat/>
    <w:uiPriority w:val="0"/>
    <w:pPr>
      <w:numPr>
        <w:ilvl w:val="0"/>
        <w:numId w:val="8"/>
      </w:numPr>
      <w:shd w:val="clear" w:color="FFFFFF" w:fill="FFFFFF"/>
      <w:spacing w:before="480" w:after="150" w:afterLines="150"/>
      <w:jc w:val="center"/>
      <w:outlineLvl w:val="0"/>
    </w:pPr>
    <w:rPr>
      <w:rFonts w:ascii="黑体" w:hAnsi="Times New Roman" w:eastAsia="黑体" w:cs="Times New Roman"/>
      <w:sz w:val="32"/>
      <w:lang w:val="en-US" w:eastAsia="zh-CN" w:bidi="ar-SA"/>
    </w:rPr>
  </w:style>
  <w:style w:type="paragraph" w:customStyle="1" w:styleId="90">
    <w:name w:val="标准文件_目次、标准名称标题"/>
    <w:basedOn w:val="89"/>
    <w:next w:val="56"/>
    <w:qFormat/>
    <w:uiPriority w:val="0"/>
    <w:pPr>
      <w:spacing w:line="460" w:lineRule="exact"/>
      <w:ind w:left="0" w:firstLine="0"/>
    </w:pPr>
  </w:style>
  <w:style w:type="paragraph" w:customStyle="1" w:styleId="91">
    <w:name w:val="标准文件_目录标题"/>
    <w:basedOn w:val="1"/>
    <w:qFormat/>
    <w:uiPriority w:val="0"/>
    <w:pPr>
      <w:spacing w:before="480" w:after="150" w:afterLines="150" w:line="240" w:lineRule="auto"/>
      <w:jc w:val="center"/>
    </w:pPr>
    <w:rPr>
      <w:rFonts w:ascii="黑体" w:eastAsia="黑体"/>
      <w:sz w:val="32"/>
    </w:rPr>
  </w:style>
  <w:style w:type="paragraph" w:customStyle="1" w:styleId="92">
    <w:name w:val="标准文件_破折号列项"/>
    <w:uiPriority w:val="0"/>
    <w:pPr>
      <w:numPr>
        <w:ilvl w:val="0"/>
        <w:numId w:val="9"/>
      </w:numPr>
      <w:adjustRightInd w:val="0"/>
      <w:snapToGrid w:val="0"/>
      <w:ind w:firstLine="200" w:firstLineChars="200"/>
    </w:pPr>
    <w:rPr>
      <w:rFonts w:ascii="Times New Roman" w:hAnsi="Times New Roman" w:eastAsia="宋体" w:cs="Times New Roman"/>
      <w:sz w:val="21"/>
      <w:lang w:val="en-US" w:eastAsia="zh-CN" w:bidi="ar-SA"/>
    </w:rPr>
  </w:style>
  <w:style w:type="paragraph" w:customStyle="1" w:styleId="93">
    <w:name w:val="标准文件_破折号列项（二级）"/>
    <w:basedOn w:val="92"/>
    <w:uiPriority w:val="0"/>
    <w:pPr>
      <w:numPr>
        <w:numId w:val="10"/>
      </w:numPr>
    </w:pPr>
  </w:style>
  <w:style w:type="paragraph" w:customStyle="1" w:styleId="94">
    <w:name w:val="标准文件_三级条标题"/>
    <w:basedOn w:val="65"/>
    <w:next w:val="56"/>
    <w:qFormat/>
    <w:uiPriority w:val="0"/>
    <w:pPr>
      <w:widowControl/>
      <w:numPr>
        <w:ilvl w:val="4"/>
      </w:numPr>
      <w:outlineLvl w:val="3"/>
    </w:pPr>
  </w:style>
  <w:style w:type="character" w:customStyle="1" w:styleId="95">
    <w:name w:val="Subtle Reference"/>
    <w:qFormat/>
    <w:uiPriority w:val="31"/>
    <w:rPr>
      <w:smallCaps/>
      <w:color w:val="C0504D"/>
      <w:u w:val="single"/>
    </w:rPr>
  </w:style>
  <w:style w:type="paragraph" w:customStyle="1" w:styleId="96">
    <w:name w:val="标准文件_示例后续"/>
    <w:basedOn w:val="1"/>
    <w:uiPriority w:val="0"/>
    <w:pPr>
      <w:adjustRightInd/>
      <w:spacing w:line="240" w:lineRule="auto"/>
      <w:ind w:firstLine="200" w:firstLineChars="200"/>
    </w:pPr>
    <w:rPr>
      <w:sz w:val="18"/>
      <w:szCs w:val="24"/>
    </w:rPr>
  </w:style>
  <w:style w:type="paragraph" w:customStyle="1" w:styleId="97">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98">
    <w:name w:val="标准文件_四级条标题"/>
    <w:next w:val="56"/>
    <w:qFormat/>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99">
    <w:name w:val="脚注文本 字符"/>
    <w:link w:val="21"/>
    <w:semiHidden/>
    <w:uiPriority w:val="0"/>
    <w:rPr>
      <w:rFonts w:ascii="宋体"/>
      <w:kern w:val="2"/>
      <w:sz w:val="18"/>
      <w:szCs w:val="18"/>
    </w:rPr>
  </w:style>
  <w:style w:type="paragraph" w:customStyle="1" w:styleId="100">
    <w:name w:val="标准文件_条文脚注"/>
    <w:basedOn w:val="21"/>
    <w:uiPriority w:val="0"/>
    <w:pPr>
      <w:adjustRightInd w:val="0"/>
      <w:spacing w:line="240" w:lineRule="auto"/>
      <w:ind w:left="0" w:leftChars="0" w:firstLine="200" w:firstLineChars="200"/>
      <w:jc w:val="both"/>
    </w:pPr>
    <w:rPr>
      <w:rFonts w:hAnsi="宋体"/>
    </w:rPr>
  </w:style>
  <w:style w:type="paragraph" w:customStyle="1" w:styleId="101">
    <w:name w:val="标准文件_图表脚注"/>
    <w:basedOn w:val="1"/>
    <w:next w:val="56"/>
    <w:qFormat/>
    <w:uiPriority w:val="0"/>
    <w:pPr>
      <w:numPr>
        <w:ilvl w:val="0"/>
        <w:numId w:val="12"/>
      </w:numPr>
      <w:spacing w:line="240" w:lineRule="auto"/>
      <w:jc w:val="left"/>
    </w:pPr>
    <w:rPr>
      <w:rFonts w:ascii="宋体" w:hAnsi="宋体"/>
      <w:sz w:val="18"/>
    </w:rPr>
  </w:style>
  <w:style w:type="character" w:customStyle="1" w:styleId="102">
    <w:name w:val="标准文件_图表脚注内容"/>
    <w:uiPriority w:val="0"/>
    <w:rPr>
      <w:rFonts w:ascii="宋体" w:hAnsi="宋体" w:eastAsia="宋体" w:cs="Times New Roman"/>
      <w:spacing w:val="0"/>
      <w:sz w:val="18"/>
      <w:vertAlign w:val="superscript"/>
    </w:rPr>
  </w:style>
  <w:style w:type="paragraph" w:customStyle="1" w:styleId="103">
    <w:name w:val="标准文件_五级条标题"/>
    <w:next w:val="56"/>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4">
    <w:name w:val="标准文件_章标题"/>
    <w:next w:val="56"/>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5">
    <w:name w:val="标准文件_一级条标题"/>
    <w:basedOn w:val="104"/>
    <w:next w:val="56"/>
    <w:qFormat/>
    <w:uiPriority w:val="0"/>
    <w:pPr>
      <w:numPr>
        <w:ilvl w:val="2"/>
      </w:numPr>
      <w:spacing w:before="50" w:beforeLines="50" w:after="50" w:afterLines="50"/>
      <w:outlineLvl w:val="1"/>
    </w:pPr>
  </w:style>
  <w:style w:type="paragraph" w:customStyle="1" w:styleId="106">
    <w:name w:val="标准文件_一致程度"/>
    <w:basedOn w:val="1"/>
    <w:qFormat/>
    <w:uiPriority w:val="0"/>
    <w:pPr>
      <w:spacing w:line="440" w:lineRule="exact"/>
      <w:jc w:val="center"/>
    </w:pPr>
    <w:rPr>
      <w:sz w:val="28"/>
    </w:rPr>
  </w:style>
  <w:style w:type="paragraph" w:customStyle="1" w:styleId="107">
    <w:name w:val="标准文件_引言标题"/>
    <w:next w:val="1"/>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08">
    <w:name w:val="标准文件_英文图表脚注"/>
    <w:basedOn w:val="55"/>
    <w:qFormat/>
    <w:uiPriority w:val="0"/>
    <w:pPr>
      <w:widowControl/>
      <w:adjustRightInd/>
      <w:snapToGrid/>
      <w:spacing w:line="240" w:lineRule="auto"/>
      <w:ind w:left="79" w:hanging="79" w:hangingChars="80"/>
    </w:pPr>
    <w:rPr>
      <w:rFonts w:ascii="宋体" w:hAnsi="宋体"/>
    </w:rPr>
  </w:style>
  <w:style w:type="paragraph" w:customStyle="1" w:styleId="109">
    <w:name w:val="标准文件_数字编号列项（二级）"/>
    <w:qFormat/>
    <w:uiPriority w:val="0"/>
    <w:pPr>
      <w:numPr>
        <w:ilvl w:val="1"/>
        <w:numId w:val="13"/>
      </w:numPr>
      <w:jc w:val="both"/>
    </w:pPr>
    <w:rPr>
      <w:rFonts w:ascii="宋体" w:hAnsi="Times New Roman" w:eastAsia="宋体" w:cs="Times New Roman"/>
      <w:sz w:val="21"/>
      <w:lang w:val="en-US" w:eastAsia="zh-CN" w:bidi="ar-SA"/>
    </w:rPr>
  </w:style>
  <w:style w:type="paragraph" w:customStyle="1" w:styleId="110">
    <w:name w:val="标准文件_英文注："/>
    <w:basedOn w:val="1"/>
    <w:next w:val="56"/>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1">
    <w:name w:val="标准文件_英文注×："/>
    <w:basedOn w:val="1"/>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2">
    <w:name w:val="标准文件_正文表标题"/>
    <w:next w:val="56"/>
    <w:qFormat/>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3">
    <w:name w:val="标准文件_正文公式"/>
    <w:basedOn w:val="1"/>
    <w:next w:val="55"/>
    <w:qFormat/>
    <w:uiPriority w:val="0"/>
    <w:pPr>
      <w:tabs>
        <w:tab w:val="center" w:pos="4678"/>
        <w:tab w:val="right" w:leader="middleDot" w:pos="9356"/>
      </w:tabs>
      <w:spacing w:line="240" w:lineRule="auto"/>
    </w:pPr>
    <w:rPr>
      <w:rFonts w:ascii="宋体" w:hAnsi="宋体"/>
    </w:rPr>
  </w:style>
  <w:style w:type="paragraph" w:customStyle="1" w:styleId="114">
    <w:name w:val="标准文件_正文图标题"/>
    <w:next w:val="56"/>
    <w:qFormat/>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5">
    <w:name w:val="标准文件_正文英文表标题"/>
    <w:next w:val="56"/>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16">
    <w:name w:val="标准文件_正文英文图标题"/>
    <w:next w:val="56"/>
    <w:uiPriority w:val="0"/>
    <w:pPr>
      <w:numPr>
        <w:ilvl w:val="0"/>
        <w:numId w:val="19"/>
      </w:numPr>
      <w:jc w:val="center"/>
    </w:pPr>
    <w:rPr>
      <w:rFonts w:ascii="黑体" w:hAnsi="Times New Roman" w:eastAsia="黑体" w:cs="Times New Roman"/>
      <w:sz w:val="21"/>
      <w:lang w:val="en-US" w:eastAsia="zh-CN" w:bidi="ar-SA"/>
    </w:rPr>
  </w:style>
  <w:style w:type="paragraph" w:customStyle="1" w:styleId="117">
    <w:name w:val="标准文件_编号列项（三级）"/>
    <w:qFormat/>
    <w:uiPriority w:val="0"/>
    <w:pPr>
      <w:numPr>
        <w:ilvl w:val="2"/>
        <w:numId w:val="13"/>
      </w:numPr>
    </w:pPr>
    <w:rPr>
      <w:rFonts w:ascii="宋体" w:hAnsi="Times New Roman" w:eastAsia="宋体" w:cs="Times New Roman"/>
      <w:sz w:val="21"/>
      <w:lang w:val="en-US" w:eastAsia="zh-CN" w:bidi="ar-SA"/>
    </w:rPr>
  </w:style>
  <w:style w:type="paragraph" w:customStyle="1" w:styleId="118">
    <w:name w:val="二级无标题条"/>
    <w:basedOn w:val="1"/>
    <w:qFormat/>
    <w:uiPriority w:val="0"/>
    <w:pPr>
      <w:numPr>
        <w:ilvl w:val="3"/>
        <w:numId w:val="20"/>
      </w:numPr>
      <w:adjustRightInd/>
      <w:spacing w:line="240" w:lineRule="auto"/>
    </w:pPr>
    <w:rPr>
      <w:rFonts w:ascii="宋体" w:hAnsi="宋体"/>
      <w:szCs w:val="24"/>
    </w:rPr>
  </w:style>
  <w:style w:type="paragraph" w:customStyle="1" w:styleId="119">
    <w:name w:val="发布部门"/>
    <w:next w:val="56"/>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0">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1">
    <w:name w:val="封面标准代替信息"/>
    <w:basedOn w:val="1"/>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2">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3">
    <w:name w:val="封面标准文稿编辑信息"/>
    <w:uiPriority w:val="0"/>
    <w:pPr>
      <w:spacing w:before="180" w:line="180" w:lineRule="exact"/>
      <w:jc w:val="center"/>
    </w:pPr>
    <w:rPr>
      <w:rFonts w:ascii="宋体" w:hAnsi="Times New Roman" w:eastAsia="宋体" w:cs="Times New Roman"/>
      <w:sz w:val="21"/>
      <w:lang w:val="en-US" w:eastAsia="zh-CN" w:bidi="ar-SA"/>
    </w:rPr>
  </w:style>
  <w:style w:type="paragraph" w:customStyle="1" w:styleId="124">
    <w:name w:val="封面标准文稿类别"/>
    <w:uiPriority w:val="0"/>
    <w:pPr>
      <w:spacing w:before="440" w:line="400" w:lineRule="exact"/>
      <w:jc w:val="center"/>
    </w:pPr>
    <w:rPr>
      <w:rFonts w:ascii="宋体" w:hAnsi="Times New Roman" w:eastAsia="宋体" w:cs="Times New Roman"/>
      <w:sz w:val="24"/>
      <w:lang w:val="en-US" w:eastAsia="zh-CN" w:bidi="ar-SA"/>
    </w:rPr>
  </w:style>
  <w:style w:type="paragraph" w:customStyle="1" w:styleId="125">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6">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7">
    <w:name w:val="封面正文"/>
    <w:qFormat/>
    <w:uiPriority w:val="0"/>
    <w:pPr>
      <w:jc w:val="both"/>
    </w:pPr>
    <w:rPr>
      <w:rFonts w:ascii="Times New Roman" w:hAnsi="Times New Roman" w:eastAsia="宋体" w:cs="Times New Roman"/>
      <w:lang w:val="en-US" w:eastAsia="zh-CN" w:bidi="ar-SA"/>
    </w:rPr>
  </w:style>
  <w:style w:type="paragraph" w:customStyle="1" w:styleId="128">
    <w:name w:val="附录二级无标题条"/>
    <w:basedOn w:val="1"/>
    <w:next w:val="56"/>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29">
    <w:name w:val="附录三级无标题条"/>
    <w:basedOn w:val="128"/>
    <w:next w:val="56"/>
    <w:qFormat/>
    <w:uiPriority w:val="0"/>
    <w:pPr>
      <w:outlineLvl w:val="4"/>
    </w:pPr>
  </w:style>
  <w:style w:type="paragraph" w:customStyle="1" w:styleId="130">
    <w:name w:val="附录四级无标题条"/>
    <w:basedOn w:val="129"/>
    <w:next w:val="56"/>
    <w:qFormat/>
    <w:uiPriority w:val="0"/>
    <w:pPr>
      <w:outlineLvl w:val="5"/>
    </w:pPr>
  </w:style>
  <w:style w:type="paragraph" w:customStyle="1" w:styleId="131">
    <w:name w:val="附录图"/>
    <w:next w:val="56"/>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2">
    <w:name w:val="标准文件_一级项"/>
    <w:uiPriority w:val="0"/>
    <w:pPr>
      <w:numPr>
        <w:ilvl w:val="0"/>
        <w:numId w:val="21"/>
      </w:numPr>
    </w:pPr>
    <w:rPr>
      <w:rFonts w:ascii="宋体" w:hAnsi="Times New Roman" w:eastAsia="宋体" w:cs="Times New Roman"/>
      <w:sz w:val="21"/>
      <w:lang w:val="en-US" w:eastAsia="zh-CN" w:bidi="ar-SA"/>
    </w:rPr>
  </w:style>
  <w:style w:type="paragraph" w:customStyle="1" w:styleId="133">
    <w:name w:val="附录五级无标题条"/>
    <w:basedOn w:val="130"/>
    <w:next w:val="56"/>
    <w:qFormat/>
    <w:uiPriority w:val="0"/>
    <w:pPr>
      <w:outlineLvl w:val="6"/>
    </w:pPr>
  </w:style>
  <w:style w:type="paragraph" w:customStyle="1" w:styleId="134">
    <w:name w:val="附录性质"/>
    <w:basedOn w:val="1"/>
    <w:qFormat/>
    <w:uiPriority w:val="0"/>
    <w:pPr>
      <w:widowControl/>
      <w:adjustRightInd/>
      <w:jc w:val="center"/>
    </w:pPr>
    <w:rPr>
      <w:rFonts w:ascii="黑体" w:eastAsia="黑体"/>
    </w:rPr>
  </w:style>
  <w:style w:type="paragraph" w:customStyle="1" w:styleId="135">
    <w:name w:val="附录一级无标题条"/>
    <w:basedOn w:val="87"/>
    <w:next w:val="56"/>
    <w:uiPriority w:val="0"/>
    <w:pPr>
      <w:autoSpaceDN w:val="0"/>
      <w:outlineLvl w:val="2"/>
    </w:pPr>
    <w:rPr>
      <w:rFonts w:ascii="宋体" w:hAnsi="宋体" w:eastAsia="宋体"/>
    </w:rPr>
  </w:style>
  <w:style w:type="character" w:customStyle="1" w:styleId="136">
    <w:name w:val="个人答复风格"/>
    <w:uiPriority w:val="0"/>
    <w:rPr>
      <w:rFonts w:ascii="Arial" w:hAnsi="Arial" w:eastAsia="宋体" w:cs="Arial"/>
      <w:color w:val="auto"/>
      <w:spacing w:val="0"/>
      <w:sz w:val="20"/>
    </w:rPr>
  </w:style>
  <w:style w:type="character" w:customStyle="1" w:styleId="137">
    <w:name w:val="个人撰写风格"/>
    <w:qFormat/>
    <w:uiPriority w:val="0"/>
    <w:rPr>
      <w:rFonts w:ascii="Arial" w:hAnsi="Arial" w:eastAsia="宋体" w:cs="Arial"/>
      <w:color w:val="auto"/>
      <w:spacing w:val="0"/>
      <w:sz w:val="20"/>
    </w:rPr>
  </w:style>
  <w:style w:type="paragraph" w:customStyle="1" w:styleId="138">
    <w:name w:val="脚注后续"/>
    <w:uiPriority w:val="0"/>
    <w:pPr>
      <w:ind w:left="350" w:leftChars="350"/>
      <w:jc w:val="both"/>
    </w:pPr>
    <w:rPr>
      <w:rFonts w:ascii="宋体" w:hAnsi="Times New Roman" w:eastAsia="宋体" w:cs="Times New Roman"/>
      <w:sz w:val="18"/>
      <w:lang w:val="en-US" w:eastAsia="zh-CN" w:bidi="ar-SA"/>
    </w:rPr>
  </w:style>
  <w:style w:type="paragraph" w:customStyle="1" w:styleId="139">
    <w:name w:val="列项——"/>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0">
    <w:name w:val="列项·"/>
    <w:basedOn w:val="56"/>
    <w:qFormat/>
    <w:uiPriority w:val="0"/>
    <w:pPr>
      <w:tabs>
        <w:tab w:val="left" w:pos="840"/>
      </w:tabs>
    </w:pPr>
  </w:style>
  <w:style w:type="paragraph" w:customStyle="1" w:styleId="141">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2">
    <w:name w:val="目录 21"/>
    <w:basedOn w:val="1"/>
    <w:next w:val="1"/>
    <w:semiHidden/>
    <w:qFormat/>
    <w:uiPriority w:val="0"/>
    <w:pPr>
      <w:adjustRightInd/>
      <w:spacing w:line="240" w:lineRule="auto"/>
      <w:jc w:val="left"/>
    </w:pPr>
    <w:rPr>
      <w:bCs/>
      <w:iCs/>
    </w:rPr>
  </w:style>
  <w:style w:type="paragraph" w:customStyle="1" w:styleId="143">
    <w:name w:val="目录 31"/>
    <w:basedOn w:val="1"/>
    <w:next w:val="1"/>
    <w:semiHidden/>
    <w:qFormat/>
    <w:uiPriority w:val="0"/>
    <w:pPr>
      <w:spacing w:line="240" w:lineRule="auto"/>
    </w:pPr>
    <w:rPr>
      <w:rFonts w:ascii="宋体" w:hAnsi="宋体"/>
      <w:iCs/>
    </w:rPr>
  </w:style>
  <w:style w:type="paragraph" w:customStyle="1" w:styleId="144">
    <w:name w:val="目录 41"/>
    <w:basedOn w:val="1"/>
    <w:next w:val="1"/>
    <w:semiHidden/>
    <w:qFormat/>
    <w:uiPriority w:val="0"/>
    <w:pPr>
      <w:adjustRightInd/>
      <w:spacing w:line="240" w:lineRule="auto"/>
      <w:jc w:val="left"/>
    </w:pPr>
  </w:style>
  <w:style w:type="paragraph" w:customStyle="1" w:styleId="145">
    <w:name w:val="目录 51"/>
    <w:basedOn w:val="1"/>
    <w:next w:val="1"/>
    <w:semiHidden/>
    <w:uiPriority w:val="0"/>
    <w:pPr>
      <w:spacing w:line="240" w:lineRule="auto"/>
    </w:pPr>
    <w:rPr>
      <w:rFonts w:ascii="宋体" w:hAnsi="宋体"/>
    </w:rPr>
  </w:style>
  <w:style w:type="paragraph" w:customStyle="1" w:styleId="146">
    <w:name w:val="目录 61"/>
    <w:basedOn w:val="1"/>
    <w:next w:val="1"/>
    <w:semiHidden/>
    <w:uiPriority w:val="0"/>
    <w:pPr>
      <w:adjustRightInd/>
      <w:spacing w:line="240" w:lineRule="auto"/>
      <w:jc w:val="left"/>
    </w:pPr>
  </w:style>
  <w:style w:type="paragraph" w:customStyle="1" w:styleId="147">
    <w:name w:val="目录 71"/>
    <w:basedOn w:val="146"/>
    <w:semiHidden/>
    <w:qFormat/>
    <w:uiPriority w:val="0"/>
    <w:pPr>
      <w:ind w:left="1260"/>
    </w:pPr>
  </w:style>
  <w:style w:type="paragraph" w:customStyle="1" w:styleId="148">
    <w:name w:val="目录 81"/>
    <w:basedOn w:val="147"/>
    <w:semiHidden/>
    <w:qFormat/>
    <w:uiPriority w:val="0"/>
    <w:pPr>
      <w:ind w:left="1470"/>
    </w:pPr>
  </w:style>
  <w:style w:type="paragraph" w:customStyle="1" w:styleId="149">
    <w:name w:val="目录 91"/>
    <w:basedOn w:val="148"/>
    <w:semiHidden/>
    <w:uiPriority w:val="0"/>
    <w:pPr>
      <w:ind w:left="1680"/>
    </w:pPr>
  </w:style>
  <w:style w:type="paragraph" w:customStyle="1" w:styleId="150">
    <w:name w:val="其他标准称谓"/>
    <w:uiPriority w:val="0"/>
    <w:pPr>
      <w:spacing w:line="0" w:lineRule="atLeast"/>
      <w:jc w:val="distribute"/>
    </w:pPr>
    <w:rPr>
      <w:rFonts w:ascii="黑体" w:hAnsi="宋体" w:eastAsia="黑体" w:cs="Times New Roman"/>
      <w:sz w:val="52"/>
      <w:lang w:val="en-US" w:eastAsia="zh-CN" w:bidi="ar-SA"/>
    </w:rPr>
  </w:style>
  <w:style w:type="paragraph" w:customStyle="1" w:styleId="151">
    <w:name w:val="其他发布部门"/>
    <w:basedOn w:val="119"/>
    <w:uiPriority w:val="0"/>
    <w:pPr>
      <w:framePr w:wrap="around"/>
      <w:spacing w:line="0" w:lineRule="atLeast"/>
    </w:pPr>
    <w:rPr>
      <w:rFonts w:ascii="黑体" w:eastAsia="黑体"/>
      <w:b w:val="0"/>
    </w:rPr>
  </w:style>
  <w:style w:type="paragraph" w:customStyle="1" w:styleId="152">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3">
    <w:name w:val="三级无标题条"/>
    <w:basedOn w:val="1"/>
    <w:uiPriority w:val="0"/>
    <w:pPr>
      <w:numPr>
        <w:ilvl w:val="4"/>
        <w:numId w:val="20"/>
      </w:numPr>
      <w:adjustRightInd/>
      <w:spacing w:line="240" w:lineRule="auto"/>
    </w:pPr>
    <w:rPr>
      <w:rFonts w:ascii="宋体" w:hAnsi="宋体"/>
      <w:szCs w:val="24"/>
    </w:rPr>
  </w:style>
  <w:style w:type="paragraph" w:customStyle="1" w:styleId="154">
    <w:name w:val="实施日期"/>
    <w:basedOn w:val="120"/>
    <w:uiPriority w:val="0"/>
    <w:pPr>
      <w:framePr w:hSpace="0" w:wrap="around" w:xAlign="right"/>
      <w:jc w:val="right"/>
    </w:pPr>
  </w:style>
  <w:style w:type="paragraph" w:customStyle="1" w:styleId="155">
    <w:name w:val="四级无标题条"/>
    <w:basedOn w:val="1"/>
    <w:qFormat/>
    <w:uiPriority w:val="0"/>
    <w:pPr>
      <w:numPr>
        <w:ilvl w:val="5"/>
        <w:numId w:val="20"/>
      </w:numPr>
      <w:adjustRightInd/>
      <w:spacing w:line="240" w:lineRule="auto"/>
    </w:pPr>
    <w:rPr>
      <w:rFonts w:ascii="宋体" w:hAnsi="宋体"/>
      <w:szCs w:val="24"/>
    </w:rPr>
  </w:style>
  <w:style w:type="paragraph" w:customStyle="1" w:styleId="156">
    <w:name w:val="文献分类号"/>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7">
    <w:name w:val="无标题条"/>
    <w:next w:val="56"/>
    <w:qFormat/>
    <w:uiPriority w:val="0"/>
    <w:pPr>
      <w:jc w:val="both"/>
    </w:pPr>
    <w:rPr>
      <w:rFonts w:ascii="宋体" w:hAnsi="宋体" w:eastAsia="宋体" w:cs="Times New Roman"/>
      <w:sz w:val="21"/>
      <w:lang w:val="en-US" w:eastAsia="zh-CN" w:bidi="ar-SA"/>
    </w:rPr>
  </w:style>
  <w:style w:type="paragraph" w:customStyle="1" w:styleId="158">
    <w:name w:val="五级无标题条"/>
    <w:basedOn w:val="1"/>
    <w:qFormat/>
    <w:uiPriority w:val="0"/>
    <w:pPr>
      <w:numPr>
        <w:ilvl w:val="6"/>
        <w:numId w:val="20"/>
      </w:numPr>
      <w:adjustRightInd/>
    </w:pPr>
    <w:rPr>
      <w:szCs w:val="24"/>
    </w:rPr>
  </w:style>
  <w:style w:type="paragraph" w:customStyle="1" w:styleId="159">
    <w:name w:val="一级无标题条"/>
    <w:basedOn w:val="1"/>
    <w:uiPriority w:val="0"/>
    <w:pPr>
      <w:numPr>
        <w:ilvl w:val="2"/>
        <w:numId w:val="20"/>
      </w:numPr>
      <w:adjustRightInd/>
      <w:spacing w:before="10" w:after="10" w:line="240" w:lineRule="auto"/>
    </w:pPr>
    <w:rPr>
      <w:rFonts w:ascii="宋体" w:hAnsi="宋体"/>
      <w:szCs w:val="24"/>
    </w:rPr>
  </w:style>
  <w:style w:type="paragraph" w:customStyle="1" w:styleId="160">
    <w:name w:val="注:后续"/>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1">
    <w:name w:val="注×:后续"/>
    <w:basedOn w:val="160"/>
    <w:qFormat/>
    <w:uiPriority w:val="0"/>
    <w:pPr>
      <w:ind w:left="1406" w:leftChars="0" w:hanging="499" w:firstLineChars="0"/>
    </w:pPr>
  </w:style>
  <w:style w:type="paragraph" w:customStyle="1" w:styleId="162">
    <w:name w:val="标准文件_一级无标题"/>
    <w:basedOn w:val="105"/>
    <w:qFormat/>
    <w:uiPriority w:val="0"/>
    <w:pPr>
      <w:spacing w:before="0" w:beforeLines="0" w:after="0" w:afterLines="0"/>
      <w:outlineLvl w:val="9"/>
    </w:pPr>
    <w:rPr>
      <w:rFonts w:ascii="宋体" w:eastAsia="宋体"/>
    </w:rPr>
  </w:style>
  <w:style w:type="paragraph" w:customStyle="1" w:styleId="163">
    <w:name w:val="标准文件_五级无标题"/>
    <w:basedOn w:val="103"/>
    <w:qFormat/>
    <w:uiPriority w:val="0"/>
    <w:pPr>
      <w:spacing w:before="0" w:beforeLines="0" w:after="0" w:afterLines="0"/>
      <w:outlineLvl w:val="9"/>
    </w:pPr>
    <w:rPr>
      <w:rFonts w:ascii="宋体" w:eastAsia="宋体"/>
    </w:rPr>
  </w:style>
  <w:style w:type="paragraph" w:customStyle="1" w:styleId="164">
    <w:name w:val="标准文件_三级无标题"/>
    <w:basedOn w:val="94"/>
    <w:qFormat/>
    <w:uiPriority w:val="0"/>
    <w:pPr>
      <w:spacing w:before="0" w:beforeLines="0" w:after="0" w:afterLines="0"/>
      <w:outlineLvl w:val="9"/>
    </w:pPr>
    <w:rPr>
      <w:rFonts w:ascii="宋体" w:eastAsia="宋体"/>
    </w:rPr>
  </w:style>
  <w:style w:type="paragraph" w:customStyle="1" w:styleId="165">
    <w:name w:val="标准文件_二级无标题"/>
    <w:basedOn w:val="65"/>
    <w:qFormat/>
    <w:uiPriority w:val="0"/>
    <w:pPr>
      <w:spacing w:before="0" w:beforeLines="0" w:after="0" w:afterLines="0"/>
      <w:outlineLvl w:val="9"/>
    </w:pPr>
    <w:rPr>
      <w:rFonts w:ascii="宋体" w:eastAsia="宋体"/>
    </w:rPr>
  </w:style>
  <w:style w:type="paragraph" w:customStyle="1" w:styleId="166">
    <w:name w:val="标准_四级无标题"/>
    <w:basedOn w:val="98"/>
    <w:next w:val="56"/>
    <w:qFormat/>
    <w:uiPriority w:val="0"/>
    <w:rPr>
      <w:rFonts w:eastAsia="宋体"/>
    </w:rPr>
  </w:style>
  <w:style w:type="paragraph" w:customStyle="1" w:styleId="167">
    <w:name w:val="标准文件_四级无标题"/>
    <w:basedOn w:val="98"/>
    <w:qFormat/>
    <w:uiPriority w:val="0"/>
    <w:pPr>
      <w:spacing w:before="0" w:beforeLines="0" w:after="0" w:afterLines="0"/>
      <w:outlineLvl w:val="9"/>
    </w:pPr>
    <w:rPr>
      <w:rFonts w:ascii="宋体" w:hAnsi="黑体" w:eastAsia="宋体"/>
      <w:szCs w:val="52"/>
    </w:rPr>
  </w:style>
  <w:style w:type="paragraph" w:customStyle="1" w:styleId="168">
    <w:name w:val="标准文件_大写罗马数字编号列项"/>
    <w:basedOn w:val="56"/>
    <w:qFormat/>
    <w:uiPriority w:val="0"/>
    <w:pPr>
      <w:numPr>
        <w:ilvl w:val="0"/>
        <w:numId w:val="23"/>
      </w:numPr>
      <w:ind w:firstLine="0" w:firstLineChars="0"/>
    </w:pPr>
    <w:rPr>
      <w:rFonts w:ascii="Times New Roman" w:cs="Arial"/>
      <w:szCs w:val="28"/>
    </w:rPr>
  </w:style>
  <w:style w:type="paragraph" w:customStyle="1" w:styleId="169">
    <w:name w:val="标准文件_小写罗马数字编号列项"/>
    <w:basedOn w:val="56"/>
    <w:qFormat/>
    <w:uiPriority w:val="0"/>
    <w:pPr>
      <w:numPr>
        <w:ilvl w:val="0"/>
        <w:numId w:val="24"/>
      </w:numPr>
      <w:ind w:firstLine="0" w:firstLineChars="0"/>
    </w:pPr>
    <w:rPr>
      <w:rFonts w:cs="Arial"/>
      <w:szCs w:val="28"/>
    </w:rPr>
  </w:style>
  <w:style w:type="paragraph" w:customStyle="1" w:styleId="170">
    <w:name w:val="标准文件_附录标题"/>
    <w:basedOn w:val="76"/>
    <w:qFormat/>
    <w:uiPriority w:val="0"/>
    <w:pPr>
      <w:numPr>
        <w:numId w:val="0"/>
      </w:numPr>
      <w:spacing w:after="280"/>
      <w:outlineLvl w:val="9"/>
    </w:pPr>
  </w:style>
  <w:style w:type="paragraph" w:customStyle="1" w:styleId="171">
    <w:name w:val="标准文件_二级项"/>
    <w:qFormat/>
    <w:uiPriority w:val="0"/>
    <w:rPr>
      <w:rFonts w:ascii="宋体" w:hAnsi="Times New Roman" w:eastAsia="宋体" w:cs="Times New Roman"/>
      <w:sz w:val="21"/>
      <w:lang w:val="en-US" w:eastAsia="zh-CN" w:bidi="ar-SA"/>
    </w:rPr>
  </w:style>
  <w:style w:type="paragraph" w:customStyle="1" w:styleId="172">
    <w:name w:val="标准文件_三级项"/>
    <w:basedOn w:val="1"/>
    <w:qFormat/>
    <w:uiPriority w:val="0"/>
    <w:pPr>
      <w:numPr>
        <w:ilvl w:val="2"/>
        <w:numId w:val="21"/>
      </w:numPr>
      <w:spacing w:line="536870612" w:lineRule="auto"/>
    </w:pPr>
    <w:rPr>
      <w:rFonts w:ascii="Times New Roman" w:hAnsi="Times New Roman"/>
    </w:rPr>
  </w:style>
  <w:style w:type="paragraph" w:customStyle="1" w:styleId="173">
    <w:name w:val="图表脚注说明"/>
    <w:basedOn w:val="1"/>
    <w:next w:val="56"/>
    <w:qFormat/>
    <w:uiPriority w:val="0"/>
    <w:pPr>
      <w:numPr>
        <w:ilvl w:val="0"/>
        <w:numId w:val="25"/>
      </w:numPr>
      <w:adjustRightInd/>
      <w:spacing w:line="240" w:lineRule="auto"/>
    </w:pPr>
    <w:rPr>
      <w:rFonts w:ascii="宋体" w:hAnsi="Times New Roman"/>
      <w:sz w:val="18"/>
      <w:szCs w:val="18"/>
    </w:rPr>
  </w:style>
  <w:style w:type="paragraph" w:customStyle="1" w:styleId="174">
    <w:name w:val="标准文件_字母编号列项（一级）"/>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75">
    <w:name w:val="标准文件_索引字母"/>
    <w:next w:val="56"/>
    <w:qFormat/>
    <w:uiPriority w:val="0"/>
    <w:pPr>
      <w:jc w:val="center"/>
    </w:pPr>
    <w:rPr>
      <w:rFonts w:ascii="宋体" w:hAnsi="宋体" w:eastAsia="Times New Roman" w:cs="Times New Roman"/>
      <w:b/>
      <w:kern w:val="2"/>
      <w:sz w:val="21"/>
      <w:lang w:val="en-US" w:eastAsia="zh-CN" w:bidi="ar-SA"/>
    </w:rPr>
  </w:style>
  <w:style w:type="paragraph" w:customStyle="1" w:styleId="176">
    <w:name w:val="标准文件_附录前"/>
    <w:next w:val="56"/>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7">
    <w:name w:val="标准文件_正文标准名称"/>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178">
    <w:name w:val="标准文件_表格"/>
    <w:basedOn w:val="56"/>
    <w:qFormat/>
    <w:uiPriority w:val="0"/>
    <w:pPr>
      <w:ind w:firstLine="0" w:firstLineChars="0"/>
      <w:jc w:val="center"/>
    </w:pPr>
    <w:rPr>
      <w:sz w:val="18"/>
    </w:rPr>
  </w:style>
  <w:style w:type="paragraph" w:customStyle="1" w:styleId="179">
    <w:name w:val="标准文件_注："/>
    <w:next w:val="56"/>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0">
    <w:name w:val="标准文件_注×："/>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1">
    <w:name w:val="标准文件_示例："/>
    <w:next w:val="182"/>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2">
    <w:name w:val="标准文件_示例内容"/>
    <w:basedOn w:val="56"/>
    <w:qFormat/>
    <w:uiPriority w:val="0"/>
    <w:pPr>
      <w:ind w:firstLine="420"/>
    </w:pPr>
    <w:rPr>
      <w:sz w:val="18"/>
    </w:rPr>
  </w:style>
  <w:style w:type="paragraph" w:customStyle="1" w:styleId="183">
    <w:name w:val="标准文件_示例×："/>
    <w:basedOn w:val="1"/>
    <w:next w:val="182"/>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4">
    <w:name w:val="标准文件_段 Char"/>
    <w:link w:val="56"/>
    <w:qFormat/>
    <w:uiPriority w:val="0"/>
    <w:rPr>
      <w:rFonts w:ascii="宋体" w:hAnsi="Times New Roman"/>
      <w:sz w:val="21"/>
    </w:rPr>
  </w:style>
  <w:style w:type="paragraph" w:customStyle="1" w:styleId="185">
    <w:name w:val="标准文件_表格续"/>
    <w:basedOn w:val="56"/>
    <w:next w:val="56"/>
    <w:qFormat/>
    <w:uiPriority w:val="0"/>
    <w:pPr>
      <w:jc w:val="center"/>
    </w:pPr>
    <w:rPr>
      <w:rFonts w:ascii="黑体" w:hAnsi="黑体" w:eastAsia="黑体"/>
    </w:rPr>
  </w:style>
  <w:style w:type="character" w:styleId="186">
    <w:name w:val="Placeholder Text"/>
    <w:basedOn w:val="28"/>
    <w:semiHidden/>
    <w:qFormat/>
    <w:uiPriority w:val="99"/>
    <w:rPr>
      <w:color w:val="808080"/>
    </w:rPr>
  </w:style>
  <w:style w:type="paragraph" w:customStyle="1" w:styleId="187">
    <w:name w:val="标准文件_二级项2"/>
    <w:basedOn w:val="56"/>
    <w:qFormat/>
    <w:uiPriority w:val="0"/>
    <w:pPr>
      <w:numPr>
        <w:ilvl w:val="1"/>
        <w:numId w:val="21"/>
      </w:numPr>
      <w:ind w:firstLine="0" w:firstLineChars="0"/>
    </w:pPr>
  </w:style>
  <w:style w:type="paragraph" w:customStyle="1" w:styleId="188">
    <w:name w:val="标准文件_三级项2"/>
    <w:basedOn w:val="56"/>
    <w:qFormat/>
    <w:uiPriority w:val="0"/>
    <w:pPr>
      <w:numPr>
        <w:ilvl w:val="0"/>
        <w:numId w:val="30"/>
      </w:numPr>
      <w:spacing w:line="300" w:lineRule="exact"/>
      <w:ind w:firstLineChars="0"/>
    </w:pPr>
    <w:rPr>
      <w:rFonts w:ascii="Times New Roman"/>
    </w:rPr>
  </w:style>
  <w:style w:type="paragraph" w:customStyle="1" w:styleId="189">
    <w:name w:val="标准文件_一级项2"/>
    <w:basedOn w:val="56"/>
    <w:qFormat/>
    <w:uiPriority w:val="0"/>
    <w:pPr>
      <w:numPr>
        <w:ilvl w:val="0"/>
        <w:numId w:val="31"/>
      </w:numPr>
      <w:spacing w:line="300" w:lineRule="exact"/>
      <w:ind w:firstLineChars="0"/>
    </w:pPr>
    <w:rPr>
      <w:rFonts w:ascii="Times New Roman"/>
    </w:rPr>
  </w:style>
  <w:style w:type="paragraph" w:customStyle="1" w:styleId="190">
    <w:name w:val="标准文件_提示"/>
    <w:basedOn w:val="56"/>
    <w:next w:val="56"/>
    <w:qFormat/>
    <w:uiPriority w:val="0"/>
    <w:pPr>
      <w:ind w:firstLine="420"/>
    </w:pPr>
    <w:rPr>
      <w:rFonts w:ascii="黑体" w:eastAsia="黑体"/>
    </w:rPr>
  </w:style>
  <w:style w:type="character" w:customStyle="1" w:styleId="191">
    <w:name w:val="标准文件_来源"/>
    <w:basedOn w:val="28"/>
    <w:qFormat/>
    <w:uiPriority w:val="1"/>
    <w:rPr>
      <w:rFonts w:eastAsia="宋体"/>
      <w:sz w:val="21"/>
    </w:rPr>
  </w:style>
  <w:style w:type="paragraph" w:customStyle="1" w:styleId="192">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3">
    <w:name w:val="其他发布日期"/>
    <w:basedOn w:val="120"/>
    <w:qFormat/>
    <w:uiPriority w:val="0"/>
    <w:pPr>
      <w:framePr w:w="3997" w:h="471" w:hRule="exact" w:hSpace="0" w:vSpace="181" w:wrap="around" w:vAnchor="page" w:hAnchor="page" w:x="1419" w:y="14097"/>
    </w:pPr>
  </w:style>
  <w:style w:type="paragraph" w:customStyle="1" w:styleId="194">
    <w:name w:val="其他实施日期"/>
    <w:basedOn w:val="154"/>
    <w:qFormat/>
    <w:uiPriority w:val="0"/>
    <w:pPr>
      <w:framePr w:w="3997" w:h="471" w:hRule="exact" w:vSpace="181" w:wrap="around" w:vAnchor="page" w:hAnchor="page" w:x="7089" w:y="14097"/>
    </w:pPr>
  </w:style>
  <w:style w:type="paragraph" w:customStyle="1" w:styleId="195">
    <w:name w:val="标准文件_文件编号"/>
    <w:basedOn w:val="56"/>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6">
    <w:name w:val="标准文件_替换文件编号"/>
    <w:basedOn w:val="195"/>
    <w:qFormat/>
    <w:uiPriority w:val="0"/>
    <w:pPr>
      <w:framePr/>
      <w:spacing w:before="57"/>
    </w:pPr>
    <w:rPr>
      <w:sz w:val="21"/>
    </w:rPr>
  </w:style>
  <w:style w:type="paragraph" w:customStyle="1" w:styleId="197">
    <w:name w:val="标准文件_文件名称"/>
    <w:basedOn w:val="56"/>
    <w:next w:val="56"/>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198">
    <w:name w:val="标准文件_附录图标号"/>
    <w:basedOn w:val="56"/>
    <w:next w:val="56"/>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199">
    <w:name w:val="标准文件_附录表标号"/>
    <w:basedOn w:val="56"/>
    <w:next w:val="56"/>
    <w:qFormat/>
    <w:uiPriority w:val="0"/>
    <w:pPr>
      <w:numPr>
        <w:ilvl w:val="0"/>
        <w:numId w:val="5"/>
      </w:numPr>
      <w:spacing w:line="14" w:lineRule="exact"/>
      <w:ind w:firstLine="0" w:firstLineChars="0"/>
      <w:jc w:val="center"/>
    </w:pPr>
    <w:rPr>
      <w:rFonts w:eastAsia="黑体"/>
      <w:vanish/>
      <w:sz w:val="2"/>
    </w:rPr>
  </w:style>
  <w:style w:type="paragraph" w:customStyle="1" w:styleId="200">
    <w:name w:val="标准文件_引言一级条标题"/>
    <w:basedOn w:val="56"/>
    <w:next w:val="56"/>
    <w:qFormat/>
    <w:uiPriority w:val="0"/>
    <w:pPr>
      <w:numPr>
        <w:ilvl w:val="1"/>
        <w:numId w:val="8"/>
      </w:numPr>
      <w:spacing w:before="50" w:beforeLines="50" w:after="50" w:afterLines="50"/>
      <w:ind w:firstLineChars="0"/>
    </w:pPr>
    <w:rPr>
      <w:rFonts w:ascii="黑体" w:eastAsia="黑体"/>
    </w:rPr>
  </w:style>
  <w:style w:type="paragraph" w:customStyle="1" w:styleId="201">
    <w:name w:val="标准文件_引言二级条标题"/>
    <w:basedOn w:val="56"/>
    <w:next w:val="56"/>
    <w:qFormat/>
    <w:uiPriority w:val="0"/>
    <w:pPr>
      <w:numPr>
        <w:ilvl w:val="2"/>
        <w:numId w:val="8"/>
      </w:numPr>
      <w:spacing w:before="50" w:beforeLines="50" w:after="50" w:afterLines="50"/>
      <w:ind w:firstLineChars="0"/>
    </w:pPr>
    <w:rPr>
      <w:rFonts w:ascii="黑体" w:eastAsia="黑体"/>
    </w:rPr>
  </w:style>
  <w:style w:type="paragraph" w:customStyle="1" w:styleId="202">
    <w:name w:val="标准文件_引言三级条标题"/>
    <w:basedOn w:val="56"/>
    <w:next w:val="56"/>
    <w:qFormat/>
    <w:uiPriority w:val="0"/>
    <w:pPr>
      <w:numPr>
        <w:ilvl w:val="3"/>
        <w:numId w:val="8"/>
      </w:numPr>
      <w:spacing w:before="50" w:beforeLines="50" w:after="50" w:afterLines="50"/>
      <w:ind w:firstLineChars="0"/>
    </w:pPr>
    <w:rPr>
      <w:rFonts w:ascii="黑体" w:eastAsia="黑体"/>
    </w:rPr>
  </w:style>
  <w:style w:type="paragraph" w:customStyle="1" w:styleId="203">
    <w:name w:val="标准文件_引言四级条标题"/>
    <w:basedOn w:val="56"/>
    <w:next w:val="56"/>
    <w:qFormat/>
    <w:uiPriority w:val="0"/>
    <w:pPr>
      <w:numPr>
        <w:ilvl w:val="4"/>
        <w:numId w:val="8"/>
      </w:numPr>
      <w:spacing w:before="50" w:beforeLines="50" w:after="50" w:afterLines="50"/>
      <w:ind w:firstLineChars="0"/>
    </w:pPr>
    <w:rPr>
      <w:rFonts w:ascii="黑体" w:eastAsia="黑体"/>
    </w:rPr>
  </w:style>
  <w:style w:type="paragraph" w:customStyle="1" w:styleId="204">
    <w:name w:val="标准文件_引言五级条标题"/>
    <w:basedOn w:val="56"/>
    <w:next w:val="56"/>
    <w:qFormat/>
    <w:uiPriority w:val="0"/>
    <w:pPr>
      <w:numPr>
        <w:ilvl w:val="5"/>
        <w:numId w:val="8"/>
      </w:numPr>
      <w:spacing w:before="50" w:beforeLines="50" w:after="50" w:afterLines="50"/>
      <w:ind w:firstLineChars="0"/>
    </w:pPr>
    <w:rPr>
      <w:rFonts w:ascii="黑体" w:eastAsia="黑体"/>
    </w:rPr>
  </w:style>
  <w:style w:type="paragraph" w:customStyle="1" w:styleId="205">
    <w:name w:val="标准文件_注后"/>
    <w:basedOn w:val="56"/>
    <w:qFormat/>
    <w:uiPriority w:val="0"/>
    <w:pPr>
      <w:ind w:left="811" w:firstLine="0" w:firstLineChars="0"/>
    </w:pPr>
    <w:rPr>
      <w:sz w:val="18"/>
    </w:rPr>
  </w:style>
  <w:style w:type="paragraph" w:customStyle="1" w:styleId="206">
    <w:name w:val="标准文件_注X后"/>
    <w:basedOn w:val="56"/>
    <w:qFormat/>
    <w:uiPriority w:val="0"/>
    <w:pPr>
      <w:ind w:left="811" w:firstLine="0" w:firstLineChars="0"/>
    </w:pPr>
    <w:rPr>
      <w:sz w:val="18"/>
    </w:rPr>
  </w:style>
  <w:style w:type="paragraph" w:customStyle="1" w:styleId="207">
    <w:name w:val="标准文件_示例后"/>
    <w:basedOn w:val="56"/>
    <w:qFormat/>
    <w:uiPriority w:val="0"/>
    <w:pPr>
      <w:ind w:left="964" w:firstLine="0" w:firstLineChars="0"/>
    </w:pPr>
    <w:rPr>
      <w:sz w:val="18"/>
    </w:rPr>
  </w:style>
  <w:style w:type="paragraph" w:customStyle="1" w:styleId="208">
    <w:name w:val="标准文件_示例X后"/>
    <w:basedOn w:val="56"/>
    <w:link w:val="209"/>
    <w:qFormat/>
    <w:uiPriority w:val="0"/>
    <w:pPr>
      <w:ind w:left="1049" w:firstLine="0" w:firstLineChars="0"/>
    </w:pPr>
    <w:rPr>
      <w:sz w:val="18"/>
    </w:rPr>
  </w:style>
  <w:style w:type="character" w:customStyle="1" w:styleId="209">
    <w:name w:val="标准文件_示例X后 字符"/>
    <w:basedOn w:val="184"/>
    <w:link w:val="208"/>
    <w:uiPriority w:val="0"/>
    <w:rPr>
      <w:rFonts w:ascii="宋体" w:hAnsi="Times New Roman"/>
      <w:sz w:val="18"/>
    </w:rPr>
  </w:style>
  <w:style w:type="paragraph" w:customStyle="1" w:styleId="210">
    <w:name w:val="标准文件_索引项"/>
    <w:basedOn w:val="56"/>
    <w:next w:val="56"/>
    <w:qFormat/>
    <w:uiPriority w:val="0"/>
    <w:pPr>
      <w:tabs>
        <w:tab w:val="right" w:leader="dot" w:pos="9356"/>
      </w:tabs>
      <w:ind w:left="210" w:hanging="210" w:firstLineChars="0"/>
      <w:jc w:val="left"/>
    </w:pPr>
  </w:style>
  <w:style w:type="paragraph" w:customStyle="1" w:styleId="211">
    <w:name w:val="标准文件_附录一级无标题"/>
    <w:basedOn w:val="78"/>
    <w:qFormat/>
    <w:uiPriority w:val="0"/>
    <w:pPr>
      <w:spacing w:before="0" w:beforeLines="0" w:after="0" w:afterLines="0" w:line="276" w:lineRule="auto"/>
      <w:outlineLvl w:val="9"/>
    </w:pPr>
    <w:rPr>
      <w:rFonts w:ascii="宋体" w:eastAsia="宋体"/>
    </w:rPr>
  </w:style>
  <w:style w:type="paragraph" w:customStyle="1" w:styleId="212">
    <w:name w:val="标准文件_附录二级无标题"/>
    <w:basedOn w:val="79"/>
    <w:qFormat/>
    <w:uiPriority w:val="0"/>
    <w:pPr>
      <w:spacing w:before="0" w:beforeLines="0" w:after="0" w:afterLines="0" w:line="276" w:lineRule="auto"/>
      <w:outlineLvl w:val="9"/>
    </w:pPr>
    <w:rPr>
      <w:rFonts w:ascii="宋体" w:eastAsia="宋体"/>
    </w:rPr>
  </w:style>
  <w:style w:type="paragraph" w:customStyle="1" w:styleId="213">
    <w:name w:val="标准文件_附录三级无标题"/>
    <w:basedOn w:val="81"/>
    <w:qFormat/>
    <w:uiPriority w:val="0"/>
    <w:pPr>
      <w:spacing w:before="0" w:beforeLines="0" w:after="0" w:afterLines="0" w:line="276" w:lineRule="auto"/>
      <w:outlineLvl w:val="9"/>
    </w:pPr>
    <w:rPr>
      <w:rFonts w:ascii="宋体" w:eastAsia="宋体"/>
    </w:rPr>
  </w:style>
  <w:style w:type="paragraph" w:customStyle="1" w:styleId="214">
    <w:name w:val="标准文件_附录四级无标题"/>
    <w:basedOn w:val="82"/>
    <w:qFormat/>
    <w:uiPriority w:val="0"/>
    <w:pPr>
      <w:spacing w:before="0" w:beforeLines="0" w:after="0" w:afterLines="0" w:line="276" w:lineRule="auto"/>
      <w:outlineLvl w:val="9"/>
    </w:pPr>
    <w:rPr>
      <w:rFonts w:ascii="宋体" w:eastAsia="宋体"/>
    </w:rPr>
  </w:style>
  <w:style w:type="paragraph" w:customStyle="1" w:styleId="215">
    <w:name w:val="标准文件_附录五级无标题"/>
    <w:basedOn w:val="84"/>
    <w:qFormat/>
    <w:uiPriority w:val="0"/>
    <w:pPr>
      <w:spacing w:before="0" w:beforeLines="0" w:after="0" w:afterLines="0" w:line="276" w:lineRule="auto"/>
      <w:outlineLvl w:val="9"/>
    </w:pPr>
    <w:rPr>
      <w:rFonts w:ascii="宋体" w:eastAsia="宋体"/>
    </w:rPr>
  </w:style>
  <w:style w:type="paragraph" w:customStyle="1" w:styleId="216">
    <w:name w:val="标准文件_引言一级无标题"/>
    <w:basedOn w:val="200"/>
    <w:next w:val="56"/>
    <w:qFormat/>
    <w:uiPriority w:val="0"/>
    <w:pPr>
      <w:spacing w:before="0" w:beforeLines="0" w:after="0" w:afterLines="0" w:line="276" w:lineRule="auto"/>
    </w:pPr>
    <w:rPr>
      <w:rFonts w:ascii="宋体" w:eastAsia="宋体"/>
    </w:rPr>
  </w:style>
  <w:style w:type="paragraph" w:customStyle="1" w:styleId="217">
    <w:name w:val="标准文件_引言二级无标题"/>
    <w:basedOn w:val="201"/>
    <w:next w:val="56"/>
    <w:qFormat/>
    <w:uiPriority w:val="0"/>
    <w:pPr>
      <w:spacing w:before="0" w:beforeLines="0" w:after="0" w:afterLines="0" w:line="276" w:lineRule="auto"/>
    </w:pPr>
    <w:rPr>
      <w:rFonts w:ascii="宋体" w:eastAsia="宋体"/>
    </w:rPr>
  </w:style>
  <w:style w:type="paragraph" w:customStyle="1" w:styleId="218">
    <w:name w:val="标准文件_引言三级无标题"/>
    <w:basedOn w:val="202"/>
    <w:qFormat/>
    <w:uiPriority w:val="0"/>
    <w:pPr>
      <w:spacing w:before="0" w:beforeLines="0" w:after="0" w:afterLines="0" w:line="276" w:lineRule="auto"/>
    </w:pPr>
    <w:rPr>
      <w:rFonts w:ascii="宋体" w:eastAsia="宋体"/>
    </w:rPr>
  </w:style>
  <w:style w:type="paragraph" w:customStyle="1" w:styleId="219">
    <w:name w:val="标准文件_引言四级无标题"/>
    <w:basedOn w:val="203"/>
    <w:next w:val="56"/>
    <w:qFormat/>
    <w:uiPriority w:val="0"/>
    <w:pPr>
      <w:spacing w:before="0" w:beforeLines="0" w:after="0" w:afterLines="0" w:line="276" w:lineRule="auto"/>
    </w:pPr>
    <w:rPr>
      <w:rFonts w:ascii="宋体" w:eastAsia="宋体"/>
    </w:rPr>
  </w:style>
  <w:style w:type="paragraph" w:customStyle="1" w:styleId="220">
    <w:name w:val="标准文件_引言五级无标题"/>
    <w:basedOn w:val="204"/>
    <w:next w:val="56"/>
    <w:qFormat/>
    <w:uiPriority w:val="0"/>
    <w:pPr>
      <w:spacing w:before="0" w:beforeLines="0" w:after="0" w:afterLines="0" w:line="276" w:lineRule="auto"/>
    </w:pPr>
    <w:rPr>
      <w:rFonts w:ascii="宋体" w:eastAsia="宋体"/>
    </w:rPr>
  </w:style>
  <w:style w:type="paragraph" w:customStyle="1" w:styleId="221">
    <w:name w:val="标准文件_索引标题"/>
    <w:basedOn w:val="63"/>
    <w:next w:val="56"/>
    <w:qFormat/>
    <w:uiPriority w:val="0"/>
    <w:rPr>
      <w:rFonts w:hAnsi="黑体"/>
    </w:rPr>
  </w:style>
  <w:style w:type="paragraph" w:customStyle="1" w:styleId="222">
    <w:name w:val="标准文件_脚注内容"/>
    <w:basedOn w:val="56"/>
    <w:qFormat/>
    <w:uiPriority w:val="0"/>
    <w:pPr>
      <w:ind w:left="400" w:leftChars="200" w:hanging="200" w:hangingChars="200"/>
    </w:pPr>
    <w:rPr>
      <w:sz w:val="15"/>
    </w:rPr>
  </w:style>
  <w:style w:type="paragraph" w:customStyle="1" w:styleId="223">
    <w:name w:val="标准文件_术语条一"/>
    <w:basedOn w:val="162"/>
    <w:next w:val="56"/>
    <w:qFormat/>
    <w:uiPriority w:val="0"/>
  </w:style>
  <w:style w:type="paragraph" w:customStyle="1" w:styleId="224">
    <w:name w:val="标准文件_术语条二"/>
    <w:basedOn w:val="165"/>
    <w:next w:val="56"/>
    <w:qFormat/>
    <w:uiPriority w:val="0"/>
  </w:style>
  <w:style w:type="paragraph" w:customStyle="1" w:styleId="225">
    <w:name w:val="标准文件_术语条三"/>
    <w:basedOn w:val="164"/>
    <w:next w:val="56"/>
    <w:qFormat/>
    <w:uiPriority w:val="0"/>
  </w:style>
  <w:style w:type="paragraph" w:customStyle="1" w:styleId="226">
    <w:name w:val="标准文件_术语条四"/>
    <w:basedOn w:val="167"/>
    <w:next w:val="56"/>
    <w:qFormat/>
    <w:uiPriority w:val="0"/>
  </w:style>
  <w:style w:type="paragraph" w:customStyle="1" w:styleId="227">
    <w:name w:val="标准文件_术语条五"/>
    <w:basedOn w:val="163"/>
    <w:next w:val="56"/>
    <w:qFormat/>
    <w:uiPriority w:val="0"/>
  </w:style>
  <w:style w:type="paragraph" w:customStyle="1" w:styleId="228">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29">
    <w:name w:val="发布"/>
    <w:basedOn w:val="28"/>
    <w:qFormat/>
    <w:uiPriority w:val="0"/>
    <w:rPr>
      <w:rFonts w:ascii="黑体" w:eastAsia="黑体"/>
      <w:spacing w:val="85"/>
      <w:w w:val="100"/>
      <w:position w:val="3"/>
      <w:sz w:val="28"/>
      <w:szCs w:val="28"/>
    </w:rPr>
  </w:style>
  <w:style w:type="paragraph" w:customStyle="1" w:styleId="230">
    <w:name w:val="段"/>
    <w:link w:val="231"/>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character" w:customStyle="1" w:styleId="231">
    <w:name w:val="段 Char"/>
    <w:link w:val="230"/>
    <w:qFormat/>
    <w:uiPriority w:val="0"/>
    <w:rPr>
      <w:rFonts w:ascii="宋体" w:hAnsi="Times New Roman"/>
      <w:sz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1" Type="http://schemas.openxmlformats.org/officeDocument/2006/relationships/glossaryDocument" Target="glossary/document.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2.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2.jpeg"/><Relationship Id="rId15" Type="http://schemas.openxmlformats.org/officeDocument/2006/relationships/image" Target="media/image1.tiff"/><Relationship Id="rId14" Type="http://schemas.openxmlformats.org/officeDocument/2006/relationships/theme" Target="theme/theme1.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D5899F8D3F714FF2AF531003D298B886"/>
        <w:style w:val=""/>
        <w:category>
          <w:name w:val="常规"/>
          <w:gallery w:val="placeholder"/>
        </w:category>
        <w:types>
          <w:type w:val="bbPlcHdr"/>
        </w:types>
        <w:behaviors>
          <w:behavior w:val="content"/>
        </w:behaviors>
        <w:description w:val=""/>
        <w:guid w:val="{93F496DF-59F6-428D-8836-C64E68CCA5AE}"/>
      </w:docPartPr>
      <w:docPartBody>
        <w:p>
          <w:pPr>
            <w:pStyle w:val="5"/>
            <w:rPr>
              <w:rFonts w:hint="eastAsia"/>
            </w:rPr>
          </w:pPr>
          <w:r>
            <w:rPr>
              <w:rStyle w:val="4"/>
              <w:rFonts w:hint="eastAsia"/>
            </w:rPr>
            <w:t>单击或点击此处输入文字。</w:t>
          </w:r>
        </w:p>
      </w:docPartBody>
    </w:docPart>
    <w:docPart>
      <w:docPartPr>
        <w:name w:val="3FC5A868928645849564BDC5C130F3EE"/>
        <w:style w:val=""/>
        <w:category>
          <w:name w:val="常规"/>
          <w:gallery w:val="placeholder"/>
        </w:category>
        <w:types>
          <w:type w:val="bbPlcHdr"/>
        </w:types>
        <w:behaviors>
          <w:behavior w:val="content"/>
        </w:behaviors>
        <w:description w:val=""/>
        <w:guid w:val="{C7BBEEAA-56D1-4DFB-9236-DF8188EC02BE}"/>
      </w:docPartPr>
      <w:docPartBody>
        <w:p>
          <w:pPr>
            <w:pStyle w:val="6"/>
            <w:rPr>
              <w:rFonts w:hint="eastAsia"/>
            </w:rPr>
          </w:pPr>
          <w:r>
            <w:rPr>
              <w:rStyle w:val="4"/>
              <w:rFonts w:hint="eastAsia"/>
            </w:rPr>
            <w:t>选择一项。</w:t>
          </w:r>
        </w:p>
      </w:docPartBody>
    </w:docPart>
    <w:docPart>
      <w:docPartPr>
        <w:name w:val="525BDD4FC09845E28D9B448018F4EF19"/>
        <w:style w:val=""/>
        <w:category>
          <w:name w:val="常规"/>
          <w:gallery w:val="placeholder"/>
        </w:category>
        <w:types>
          <w:type w:val="bbPlcHdr"/>
        </w:types>
        <w:behaviors>
          <w:behavior w:val="content"/>
        </w:behaviors>
        <w:description w:val=""/>
        <w:guid w:val="{AF61F83C-4DED-42BC-B0A0-0170C00313B1}"/>
      </w:docPartPr>
      <w:docPartBody>
        <w:p>
          <w:pPr>
            <w:pStyle w:val="7"/>
            <w:rPr>
              <w:rFonts w:hint="eastAsia"/>
            </w:rPr>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6710"/>
    <w:rsid w:val="00582844"/>
    <w:rsid w:val="008E646F"/>
    <w:rsid w:val="00A46710"/>
    <w:rsid w:val="00C77706"/>
    <w:rsid w:val="00DE11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iPriority="1" w:name="Default Paragraph Font"/>
    <w:lsdException w:uiPriority="99" w:name="Normal Table"/>
    <w:lsdException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Placeholder Text"/>
    <w:basedOn w:val="2"/>
    <w:semiHidden/>
    <w:uiPriority w:val="99"/>
    <w:rPr>
      <w:color w:val="808080"/>
    </w:rPr>
  </w:style>
  <w:style w:type="paragraph" w:customStyle="1" w:styleId="5">
    <w:name w:val="D5899F8D3F714FF2AF531003D298B886"/>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customStyle="1" w:styleId="6">
    <w:name w:val="3FC5A868928645849564BDC5C130F3EE"/>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customStyle="1" w:styleId="7">
    <w:name w:val="525BDD4FC09845E28D9B448018F4EF19"/>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CF03465-9310-430F-A8A0-DFC80D2CA8A6}">
  <ds:schemaRefs/>
</ds:datastoreItem>
</file>

<file path=docProps/app.xml><?xml version="1.0" encoding="utf-8"?>
<Properties xmlns="http://schemas.openxmlformats.org/officeDocument/2006/extended-properties" xmlns:vt="http://schemas.openxmlformats.org/officeDocument/2006/docPropsVTypes">
  <Template>地方标准</Template>
  <Company>PCMI</Company>
  <Pages>17</Pages>
  <Words>1141</Words>
  <Characters>6507</Characters>
  <Lines>54</Lines>
  <Paragraphs>15</Paragraphs>
  <TotalTime>7</TotalTime>
  <ScaleCrop>false</ScaleCrop>
  <LinksUpToDate>false</LinksUpToDate>
  <CharactersWithSpaces>7633</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2024-09-09T15:08:00Z</dcterms:created>
  <dc:creator>xuxuelin</dc:creator>
  <dc:description>&lt;config cover="true" show_menu="true" version="1.0.0" doctype="SDKXY"&gt;_x000d_
&lt;/config&gt;</dc:description>
  <cp:lastModifiedBy>HP</cp:lastModifiedBy>
  <cp:lastPrinted>2020-08-30T10:00:00Z</cp:lastPrinted>
  <dcterms:modified xsi:type="dcterms:W3CDTF">2024-09-13T02:40:55Z</dcterms:modified>
  <dc:title>地方标准</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2052-11.8.2.11718</vt:lpwstr>
  </property>
  <property fmtid="{D5CDD505-2E9C-101B-9397-08002B2CF9AE}" pid="15" name="ICV">
    <vt:lpwstr>27B76403463F4D64A82F6E0DAE4D47B1</vt:lpwstr>
  </property>
</Properties>
</file>