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600" w:lineRule="exact"/>
        <w:jc w:val="left"/>
        <w:rPr>
          <w:rFonts w:hint="eastAsia" w:ascii="黑体" w:hAnsi="黑体" w:eastAsia="黑体" w:cs="黑体"/>
          <w:sz w:val="28"/>
          <w:szCs w:val="28"/>
          <w:lang w:val="en-US" w:eastAsia="zh-CN" w:bidi="ar"/>
        </w:rPr>
      </w:pPr>
      <w:bookmarkStart w:id="0" w:name="_GoBack"/>
      <w:bookmarkEnd w:id="0"/>
      <w:r>
        <w:rPr>
          <w:rFonts w:hint="eastAsia" w:ascii="黑体" w:hAnsi="黑体" w:eastAsia="黑体" w:cs="黑体"/>
          <w:sz w:val="28"/>
          <w:szCs w:val="28"/>
          <w:lang w:eastAsia="zh-CN" w:bidi="ar"/>
        </w:rPr>
        <w:t>附件</w:t>
      </w:r>
      <w:r>
        <w:rPr>
          <w:rFonts w:hint="eastAsia" w:ascii="黑体" w:hAnsi="黑体" w:eastAsia="黑体" w:cs="黑体"/>
          <w:sz w:val="28"/>
          <w:szCs w:val="28"/>
          <w:lang w:val="en-US" w:eastAsia="zh-CN" w:bidi="ar"/>
        </w:rPr>
        <w:t>3</w:t>
      </w:r>
    </w:p>
    <w:p>
      <w:pPr>
        <w:spacing w:beforeLines="0" w:line="600" w:lineRule="exact"/>
        <w:jc w:val="left"/>
        <w:rPr>
          <w:rFonts w:hint="eastAsia" w:ascii="黑体" w:hAnsi="黑体" w:eastAsia="黑体" w:cs="黑体"/>
          <w:sz w:val="28"/>
          <w:szCs w:val="28"/>
          <w:lang w:val="en-US" w:eastAsia="zh-CN" w:bidi="ar"/>
        </w:rPr>
      </w:pPr>
    </w:p>
    <w:p>
      <w:pPr>
        <w:spacing w:beforeLines="0" w:line="600" w:lineRule="exact"/>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2026年广东林业科普</w:t>
      </w:r>
      <w:r>
        <w:rPr>
          <w:rFonts w:hint="eastAsia" w:ascii="方正公文小标宋" w:hAnsi="方正公文小标宋" w:eastAsia="方正公文小标宋" w:cs="方正公文小标宋"/>
          <w:b w:val="0"/>
          <w:bCs w:val="0"/>
          <w:color w:val="auto"/>
          <w:sz w:val="44"/>
          <w:szCs w:val="44"/>
          <w:highlight w:val="none"/>
          <w:lang w:val="en-US" w:eastAsia="zh-CN"/>
        </w:rPr>
        <w:t>与科研监测运行保障</w:t>
      </w:r>
      <w:r>
        <w:rPr>
          <w:rFonts w:hint="eastAsia" w:ascii="方正公文小标宋" w:hAnsi="方正公文小标宋" w:eastAsia="方正公文小标宋" w:cs="方正公文小标宋"/>
          <w:b w:val="0"/>
          <w:bCs w:val="0"/>
          <w:sz w:val="44"/>
          <w:szCs w:val="44"/>
          <w:lang w:val="en-US" w:eastAsia="zh-CN"/>
        </w:rPr>
        <w:t>项目申报要求</w:t>
      </w:r>
    </w:p>
    <w:p>
      <w:pPr>
        <w:numPr>
          <w:ilvl w:val="0"/>
          <w:numId w:val="0"/>
        </w:numPr>
        <w:spacing w:beforeLines="0" w:line="600" w:lineRule="exact"/>
        <w:ind w:firstLine="640" w:firstLineChars="200"/>
        <w:jc w:val="left"/>
        <w:rPr>
          <w:rFonts w:hint="eastAsia" w:ascii="黑体" w:hAnsi="黑体" w:eastAsia="黑体" w:cs="黑体"/>
          <w:b w:val="0"/>
          <w:bCs w:val="0"/>
          <w:sz w:val="32"/>
          <w:szCs w:val="32"/>
          <w:lang w:val="en-US" w:eastAsia="zh-CN"/>
        </w:rPr>
      </w:pPr>
    </w:p>
    <w:p>
      <w:pPr>
        <w:numPr>
          <w:ilvl w:val="0"/>
          <w:numId w:val="0"/>
        </w:numPr>
        <w:spacing w:beforeLines="0" w:line="60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1.申报单位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林业科普基地运行项目申报单位</w:t>
      </w:r>
      <w:r>
        <w:rPr>
          <w:rFonts w:hint="eastAsia" w:ascii="仿宋_GB2312" w:hAnsi="仿宋_GB2312" w:eastAsia="仿宋_GB2312" w:cs="仿宋_GB2312"/>
          <w:b w:val="0"/>
          <w:bCs w:val="0"/>
          <w:sz w:val="32"/>
          <w:szCs w:val="32"/>
          <w:lang w:val="en-US" w:eastAsia="zh-CN"/>
        </w:rPr>
        <w:t>应为省林业局直属单位、涉林中直驻粤单位、大专院校，且是有省级以上涉林科普教育基地的单位。优先资助在各类科普比赛中派员参赛且获奖的单位</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往年科普项目实施已到期但还未完成或申请验收未通过的单位不得申报。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林业科普工作和科技服务项目、</w:t>
      </w:r>
      <w:r>
        <w:rPr>
          <w:rFonts w:hint="eastAsia" w:ascii="仿宋_GB2312" w:hAnsi="仿宋_GB2312" w:eastAsia="仿宋_GB2312" w:cs="仿宋_GB2312"/>
          <w:b w:val="0"/>
          <w:bCs w:val="0"/>
          <w:color w:val="auto"/>
          <w:sz w:val="32"/>
          <w:szCs w:val="32"/>
          <w:highlight w:val="none"/>
          <w:lang w:val="en-US" w:eastAsia="zh-CN"/>
        </w:rPr>
        <w:t>林业科研监测运行保障</w:t>
      </w:r>
      <w:r>
        <w:rPr>
          <w:rFonts w:hint="eastAsia" w:ascii="仿宋_GB2312" w:hAnsi="仿宋_GB2312" w:eastAsia="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val="en-US" w:eastAsia="zh-CN"/>
        </w:rPr>
        <w:t>项目申报单位应为省林业局直属事业单位。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2.项目负责人</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应为承担单位的在编在</w:t>
      </w:r>
      <w:r>
        <w:rPr>
          <w:rFonts w:hint="eastAsia" w:ascii="仿宋_GB2312" w:hAnsi="仿宋_GB2312" w:eastAsia="仿宋_GB2312" w:cs="仿宋_GB2312"/>
          <w:b w:val="0"/>
          <w:bCs w:val="0"/>
          <w:sz w:val="32"/>
          <w:szCs w:val="32"/>
          <w:lang w:val="en-US" w:eastAsia="zh-CN"/>
        </w:rPr>
        <w:t>岗</w:t>
      </w:r>
      <w:r>
        <w:rPr>
          <w:rFonts w:hint="default" w:ascii="仿宋_GB2312" w:hAnsi="仿宋_GB2312" w:eastAsia="仿宋_GB2312" w:cs="仿宋_GB2312"/>
          <w:b w:val="0"/>
          <w:bCs w:val="0"/>
          <w:sz w:val="32"/>
          <w:szCs w:val="32"/>
          <w:lang w:val="en-US" w:eastAsia="zh-CN"/>
        </w:rPr>
        <w:t>职工，且</w:t>
      </w:r>
      <w:r>
        <w:rPr>
          <w:rFonts w:hint="eastAsia" w:ascii="仿宋_GB2312" w:hAnsi="仿宋_GB2312" w:eastAsia="仿宋_GB2312" w:cs="仿宋_GB2312"/>
          <w:b w:val="0"/>
          <w:bCs w:val="0"/>
          <w:sz w:val="32"/>
          <w:szCs w:val="32"/>
          <w:lang w:val="en-US" w:eastAsia="zh-CN"/>
        </w:rPr>
        <w:t>从事相关工作3年以上，</w:t>
      </w:r>
      <w:r>
        <w:rPr>
          <w:rFonts w:hint="default" w:ascii="仿宋_GB2312" w:hAnsi="仿宋_GB2312" w:eastAsia="仿宋_GB2312" w:cs="仿宋_GB2312"/>
          <w:b w:val="0"/>
          <w:bCs w:val="0"/>
          <w:sz w:val="32"/>
          <w:szCs w:val="32"/>
          <w:lang w:val="en-US" w:eastAsia="zh-CN"/>
        </w:rPr>
        <w:t>具有</w:t>
      </w:r>
      <w:r>
        <w:rPr>
          <w:rFonts w:hint="eastAsia" w:ascii="仿宋_GB2312" w:hAnsi="仿宋_GB2312" w:eastAsia="仿宋_GB2312" w:cs="仿宋_GB2312"/>
          <w:b w:val="0"/>
          <w:bCs w:val="0"/>
          <w:sz w:val="32"/>
          <w:szCs w:val="32"/>
          <w:lang w:val="en-US" w:eastAsia="zh-CN"/>
        </w:rPr>
        <w:t>中级</w:t>
      </w:r>
      <w:r>
        <w:rPr>
          <w:rFonts w:hint="default" w:ascii="仿宋_GB2312" w:hAnsi="仿宋_GB2312" w:eastAsia="仿宋_GB2312" w:cs="仿宋_GB2312"/>
          <w:b w:val="0"/>
          <w:bCs w:val="0"/>
          <w:sz w:val="32"/>
          <w:szCs w:val="32"/>
          <w:lang w:val="en-US" w:eastAsia="zh-CN"/>
        </w:rPr>
        <w:t>以上</w:t>
      </w:r>
      <w:r>
        <w:rPr>
          <w:rFonts w:hint="eastAsia" w:ascii="仿宋_GB2312" w:hAnsi="仿宋_GB2312" w:eastAsia="仿宋_GB2312" w:cs="仿宋_GB2312"/>
          <w:b w:val="0"/>
          <w:bCs w:val="0"/>
          <w:sz w:val="32"/>
          <w:szCs w:val="32"/>
          <w:lang w:val="en-US" w:eastAsia="zh-CN"/>
        </w:rPr>
        <w:t>林业相关</w:t>
      </w:r>
      <w:r>
        <w:rPr>
          <w:rFonts w:hint="default" w:ascii="仿宋_GB2312" w:hAnsi="仿宋_GB2312" w:eastAsia="仿宋_GB2312" w:cs="仿宋_GB2312"/>
          <w:b w:val="0"/>
          <w:bCs w:val="0"/>
          <w:sz w:val="32"/>
          <w:szCs w:val="32"/>
          <w:lang w:val="en-US" w:eastAsia="zh-CN"/>
        </w:rPr>
        <w:t>专业的技术职称或</w:t>
      </w:r>
      <w:r>
        <w:rPr>
          <w:rFonts w:hint="eastAsia" w:ascii="仿宋_GB2312" w:hAnsi="仿宋_GB2312" w:eastAsia="仿宋_GB2312" w:cs="仿宋_GB2312"/>
          <w:b w:val="0"/>
          <w:bCs w:val="0"/>
          <w:sz w:val="32"/>
          <w:szCs w:val="32"/>
          <w:lang w:val="en-US" w:eastAsia="zh-CN"/>
        </w:rPr>
        <w:t>本科以上</w:t>
      </w:r>
      <w:r>
        <w:rPr>
          <w:rFonts w:hint="default" w:ascii="仿宋_GB2312" w:hAnsi="仿宋_GB2312" w:eastAsia="仿宋_GB2312" w:cs="仿宋_GB2312"/>
          <w:b w:val="0"/>
          <w:bCs w:val="0"/>
          <w:sz w:val="32"/>
          <w:szCs w:val="32"/>
          <w:lang w:val="en-US" w:eastAsia="zh-CN"/>
        </w:rPr>
        <w:t>学位，年龄原则上不超过57周岁（截</w:t>
      </w:r>
      <w:r>
        <w:rPr>
          <w:rFonts w:hint="eastAsia" w:ascii="仿宋_GB2312" w:hAnsi="仿宋_GB2312" w:eastAsia="仿宋_GB2312" w:cs="仿宋_GB2312"/>
          <w:b w:val="0"/>
          <w:bCs w:val="0"/>
          <w:sz w:val="32"/>
          <w:szCs w:val="32"/>
          <w:lang w:val="en-US" w:eastAsia="zh-CN"/>
        </w:rPr>
        <w:t>止</w:t>
      </w:r>
      <w:r>
        <w:rPr>
          <w:rFonts w:hint="default" w:ascii="仿宋_GB2312" w:hAnsi="仿宋_GB2312" w:eastAsia="仿宋_GB2312" w:cs="仿宋_GB2312"/>
          <w:b w:val="0"/>
          <w:bCs w:val="0"/>
          <w:sz w:val="32"/>
          <w:szCs w:val="32"/>
          <w:lang w:val="en-US" w:eastAsia="zh-CN"/>
        </w:rPr>
        <w:t>至202</w:t>
      </w: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lang w:val="en-US" w:eastAsia="zh-CN"/>
        </w:rPr>
        <w:t>12</w:t>
      </w:r>
      <w:r>
        <w:rPr>
          <w:rFonts w:hint="default" w:ascii="仿宋_GB2312" w:hAnsi="仿宋_GB2312" w:eastAsia="仿宋_GB2312" w:cs="仿宋_GB2312"/>
          <w:b w:val="0"/>
          <w:bCs w:val="0"/>
          <w:sz w:val="32"/>
          <w:szCs w:val="32"/>
          <w:lang w:val="en-US" w:eastAsia="zh-CN"/>
        </w:rPr>
        <w:t>月30日）。</w:t>
      </w:r>
      <w:r>
        <w:rPr>
          <w:rFonts w:hint="default" w:ascii="仿宋_GB2312" w:hAnsi="仿宋_GB2312" w:eastAsia="仿宋_GB2312" w:cs="仿宋_GB2312"/>
          <w:b w:val="0"/>
          <w:bCs w:val="0"/>
          <w:sz w:val="32"/>
          <w:szCs w:val="32"/>
          <w:highlight w:val="none"/>
          <w:lang w:val="en-US" w:eastAsia="zh-CN"/>
        </w:rPr>
        <w:t>承担往年项目且未</w:t>
      </w:r>
      <w:r>
        <w:rPr>
          <w:rFonts w:hint="eastAsia" w:ascii="仿宋_GB2312" w:hAnsi="仿宋_GB2312" w:eastAsia="仿宋_GB2312" w:cs="仿宋_GB2312"/>
          <w:b w:val="0"/>
          <w:bCs w:val="0"/>
          <w:sz w:val="32"/>
          <w:szCs w:val="32"/>
          <w:highlight w:val="none"/>
          <w:lang w:val="en-US" w:eastAsia="zh-CN"/>
        </w:rPr>
        <w:t>通过</w:t>
      </w:r>
      <w:r>
        <w:rPr>
          <w:rFonts w:hint="default" w:ascii="仿宋_GB2312" w:hAnsi="仿宋_GB2312" w:eastAsia="仿宋_GB2312" w:cs="仿宋_GB2312"/>
          <w:b w:val="0"/>
          <w:bCs w:val="0"/>
          <w:sz w:val="32"/>
          <w:szCs w:val="32"/>
          <w:highlight w:val="none"/>
          <w:lang w:val="en-US" w:eastAsia="zh-CN"/>
        </w:rPr>
        <w:t>验收的项目负责人，</w:t>
      </w:r>
      <w:r>
        <w:rPr>
          <w:rFonts w:hint="default" w:ascii="仿宋_GB2312" w:hAnsi="仿宋_GB2312" w:eastAsia="仿宋_GB2312" w:cs="仿宋_GB2312"/>
          <w:b w:val="0"/>
          <w:bCs w:val="0"/>
          <w:sz w:val="32"/>
          <w:szCs w:val="32"/>
          <w:lang w:val="en-US" w:eastAsia="zh-CN"/>
        </w:rPr>
        <w:t>不得作为</w:t>
      </w:r>
      <w:r>
        <w:rPr>
          <w:rFonts w:hint="eastAsia" w:ascii="仿宋_GB2312" w:hAnsi="仿宋_GB2312" w:eastAsia="仿宋_GB2312" w:cs="仿宋_GB2312"/>
          <w:b w:val="0"/>
          <w:bCs w:val="0"/>
          <w:sz w:val="32"/>
          <w:szCs w:val="32"/>
          <w:lang w:val="en-US" w:eastAsia="zh-CN"/>
        </w:rPr>
        <w:t>新申请</w:t>
      </w:r>
      <w:r>
        <w:rPr>
          <w:rFonts w:hint="default" w:ascii="仿宋_GB2312" w:hAnsi="仿宋_GB2312" w:eastAsia="仿宋_GB2312" w:cs="仿宋_GB2312"/>
          <w:b w:val="0"/>
          <w:bCs w:val="0"/>
          <w:sz w:val="32"/>
          <w:szCs w:val="32"/>
          <w:lang w:val="en-US" w:eastAsia="zh-CN"/>
        </w:rPr>
        <w:t>项目负责人。</w:t>
      </w:r>
    </w:p>
    <w:p>
      <w:pPr>
        <w:numPr>
          <w:ilvl w:val="0"/>
          <w:numId w:val="0"/>
        </w:numPr>
        <w:spacing w:beforeLines="0" w:line="60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二、支持方向</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sz w:val="32"/>
          <w:szCs w:val="32"/>
          <w:lang w:val="en-US" w:eastAsia="zh-CN"/>
        </w:rPr>
        <w:t>1.林业科普与科技服务工作开展。</w:t>
      </w:r>
      <w:r>
        <w:rPr>
          <w:rFonts w:hint="eastAsia" w:ascii="仿宋_GB2312" w:hAnsi="仿宋_GB2312" w:eastAsia="仿宋_GB2312" w:cs="仿宋_GB2312"/>
          <w:b w:val="0"/>
          <w:bCs w:val="0"/>
          <w:color w:val="auto"/>
          <w:sz w:val="32"/>
          <w:szCs w:val="32"/>
          <w:lang w:val="en-US" w:eastAsia="zh-CN"/>
        </w:rPr>
        <w:t>支持局直属事业单位开展林业科普和科技服务等相关工作；</w:t>
      </w:r>
      <w:r>
        <w:rPr>
          <w:rFonts w:hint="eastAsia" w:ascii="仿宋_GB2312" w:hAnsi="仿宋_GB2312" w:eastAsia="仿宋_GB2312" w:cs="仿宋_GB2312"/>
          <w:b w:val="0"/>
          <w:bCs w:val="0"/>
          <w:sz w:val="32"/>
          <w:szCs w:val="32"/>
          <w:lang w:val="en-US" w:eastAsia="zh-CN"/>
        </w:rPr>
        <w:t>支持省级以上林业科普基地运行维护及活动开展，依托科普基地优势，开展林业科普宣传活动，科普基地设施提升，科普作品创作、科普人才培养等工作。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2.重点实验室等林业科研平台运行维护。</w:t>
      </w:r>
      <w:r>
        <w:rPr>
          <w:rFonts w:hint="eastAsia" w:ascii="仿宋_GB2312" w:hAnsi="仿宋_GB2312" w:eastAsia="仿宋_GB2312" w:cs="仿宋_GB2312"/>
          <w:b w:val="0"/>
          <w:bCs w:val="0"/>
          <w:color w:val="auto"/>
          <w:sz w:val="32"/>
          <w:szCs w:val="32"/>
          <w:highlight w:val="none"/>
          <w:lang w:val="en-US" w:eastAsia="zh-CN"/>
        </w:rPr>
        <w:t>国家林草局和省重点实验室基建改造、日常维护、安全运行等；主要用于林业生态监测网络平台基础建设、数据展示、技术培训；省科技厅设立的林业科技数据中心等平台的运维。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firstLine="640"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3.科研监测及林业标准化工作开展。</w:t>
      </w:r>
      <w:r>
        <w:rPr>
          <w:rFonts w:hint="eastAsia" w:ascii="仿宋_GB2312" w:hAnsi="仿宋_GB2312" w:eastAsia="仿宋_GB2312" w:cs="仿宋_GB2312"/>
          <w:b w:val="0"/>
          <w:bCs w:val="0"/>
          <w:color w:val="auto"/>
          <w:sz w:val="32"/>
          <w:szCs w:val="32"/>
          <w:highlight w:val="none"/>
          <w:lang w:val="en-US" w:eastAsia="zh-CN"/>
        </w:rPr>
        <w:t>主要用于支持食用林产品检测及其土壤抽检、林地土壤监测、林业标准化建设等相关工作开展。</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00" w:lineRule="exact"/>
        <w:ind w:leftChars="200"/>
        <w:jc w:val="left"/>
        <w:textAlignment w:val="auto"/>
        <w:rPr>
          <w:rFonts w:hint="default" w:ascii="仿宋_GB2312" w:hAnsi="仿宋_GB2312" w:eastAsia="仿宋_GB2312" w:cs="仿宋_GB2312"/>
          <w:b w:val="0"/>
          <w:bCs w:val="0"/>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7A"/>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A1162"/>
    <w:rsid w:val="0CA01EA8"/>
    <w:rsid w:val="0DCA6E56"/>
    <w:rsid w:val="0E635A11"/>
    <w:rsid w:val="27D5B56F"/>
    <w:rsid w:val="29A841FB"/>
    <w:rsid w:val="344A23DC"/>
    <w:rsid w:val="3B343A5E"/>
    <w:rsid w:val="45E27E57"/>
    <w:rsid w:val="50E32E29"/>
    <w:rsid w:val="554F7DE4"/>
    <w:rsid w:val="5FA26701"/>
    <w:rsid w:val="5FEBBE21"/>
    <w:rsid w:val="60FF7E3F"/>
    <w:rsid w:val="63966935"/>
    <w:rsid w:val="6576B029"/>
    <w:rsid w:val="657A208C"/>
    <w:rsid w:val="6AF6735E"/>
    <w:rsid w:val="6C170B69"/>
    <w:rsid w:val="6FF429A9"/>
    <w:rsid w:val="71F9A923"/>
    <w:rsid w:val="72A77B7D"/>
    <w:rsid w:val="72D59C47"/>
    <w:rsid w:val="763C2E1F"/>
    <w:rsid w:val="7BDC9687"/>
    <w:rsid w:val="7BDE9FF8"/>
    <w:rsid w:val="7E9FEE92"/>
    <w:rsid w:val="7EBAA329"/>
    <w:rsid w:val="7FFB1D5E"/>
    <w:rsid w:val="BCFDEA96"/>
    <w:rsid w:val="BFFF45A8"/>
    <w:rsid w:val="CBFFC90A"/>
    <w:rsid w:val="CF7F80E5"/>
    <w:rsid w:val="D2B500ED"/>
    <w:rsid w:val="E2EAA07B"/>
    <w:rsid w:val="E6FF726E"/>
    <w:rsid w:val="F7ED1AD7"/>
    <w:rsid w:val="F7F6D1EE"/>
    <w:rsid w:val="FA7C642C"/>
    <w:rsid w:val="FBEF3AE2"/>
    <w:rsid w:val="FDDFC8D0"/>
    <w:rsid w:val="FFF3584C"/>
    <w:rsid w:val="FFFDB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625</Characters>
  <Lines>0</Lines>
  <Paragraphs>0</Paragraphs>
  <TotalTime>17</TotalTime>
  <ScaleCrop>false</ScaleCrop>
  <LinksUpToDate>false</LinksUpToDate>
  <CharactersWithSpaces>625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2025-04-25T22:13:00Z</dcterms:created>
  <dc:creator>王龙远</dc:creator>
  <cp:lastModifiedBy>ht706</cp:lastModifiedBy>
  <cp:lastPrinted>2025-06-08T01:50:00Z</cp:lastPrinted>
  <dcterms:modified xsi:type="dcterms:W3CDTF">2025-06-13T15:49:25Z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F3C208543E6772F59C55466867D6C6AA</vt:lpwstr>
  </property>
  <property fmtid="{D5CDD505-2E9C-101B-9397-08002B2CF9AE}" pid="4" name="KSOTemplateDocerSaveRecord">
    <vt:lpwstr>eyJoZGlkIjoiMGExYTNjNDc2OTVmYjEyMTMzYzU3MTIzN2U1YmEwZjYiLCJ1c2VySWQiOiIxNjM3MjU3OCJ9</vt:lpwstr>
  </property>
</Properties>
</file>